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10CE4" w14:textId="30F12CB2" w:rsidR="00353E84" w:rsidRPr="00EB4D89" w:rsidRDefault="00C002FA" w:rsidP="04C9D186">
      <w:pPr>
        <w:jc w:val="left"/>
        <w:rPr>
          <w:b/>
          <w:bCs/>
          <w:sz w:val="50"/>
          <w:szCs w:val="50"/>
          <w:lang w:val="sr-Latn-RS"/>
        </w:rPr>
      </w:pPr>
      <w:bookmarkStart w:id="0" w:name="_Hlk29898552"/>
      <w:r>
        <w:rPr>
          <w:rFonts w:ascii="Calibri" w:hAnsi="Calibri"/>
          <w:b/>
          <w:i/>
          <w:noProof/>
          <w:lang w:val="sr-Latn-CS"/>
        </w:rPr>
        <w:drawing>
          <wp:anchor distT="0" distB="0" distL="114300" distR="114300" simplePos="0" relativeHeight="251658240" behindDoc="0" locked="0" layoutInCell="1" allowOverlap="1" wp14:anchorId="6230963D" wp14:editId="49336DAB">
            <wp:simplePos x="0" y="0"/>
            <wp:positionH relativeFrom="margin">
              <wp:posOffset>-3226435</wp:posOffset>
            </wp:positionH>
            <wp:positionV relativeFrom="paragraph">
              <wp:posOffset>-1591945</wp:posOffset>
            </wp:positionV>
            <wp:extent cx="11953875" cy="11143766"/>
            <wp:effectExtent l="0" t="0" r="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1">
                      <a:alphaModFix amt="20000"/>
                    </a:blip>
                    <a:stretch>
                      <a:fillRect/>
                    </a:stretch>
                  </pic:blipFill>
                  <pic:spPr>
                    <a:xfrm>
                      <a:off x="0" y="0"/>
                      <a:ext cx="11958464" cy="11148044"/>
                    </a:xfrm>
                    <a:prstGeom prst="rect">
                      <a:avLst/>
                    </a:prstGeom>
                  </pic:spPr>
                </pic:pic>
              </a:graphicData>
            </a:graphic>
            <wp14:sizeRelH relativeFrom="page">
              <wp14:pctWidth>0</wp14:pctWidth>
            </wp14:sizeRelH>
            <wp14:sizeRelV relativeFrom="page">
              <wp14:pctHeight>0</wp14:pctHeight>
            </wp14:sizeRelV>
          </wp:anchor>
        </w:drawing>
      </w:r>
      <w:r>
        <w:rPr>
          <w:b/>
          <w:bCs/>
          <w:color w:val="00BECD"/>
          <w:sz w:val="50"/>
          <w:szCs w:val="50"/>
          <w:lang w:val="sr-Latn-RS"/>
        </w:rPr>
        <w:t xml:space="preserve">ADVENT U </w:t>
      </w:r>
      <w:r w:rsidR="00EA5055" w:rsidRPr="04C9D186">
        <w:rPr>
          <w:b/>
          <w:bCs/>
          <w:color w:val="00BECD"/>
          <w:sz w:val="50"/>
          <w:szCs w:val="50"/>
          <w:lang w:val="sr-Latn-RS"/>
        </w:rPr>
        <w:t>SEGEDIN</w:t>
      </w:r>
      <w:r>
        <w:rPr>
          <w:b/>
          <w:bCs/>
          <w:color w:val="00BECD"/>
          <w:sz w:val="50"/>
          <w:szCs w:val="50"/>
          <w:lang w:val="sr-Latn-RS"/>
        </w:rPr>
        <w:t>U</w:t>
      </w:r>
    </w:p>
    <w:p w14:paraId="14483EA7" w14:textId="1DDCE1D9" w:rsidR="00AF6397" w:rsidRPr="002B7CA5" w:rsidRDefault="00032919" w:rsidP="5970C800">
      <w:pPr>
        <w:jc w:val="left"/>
        <w:rPr>
          <w:b/>
          <w:bCs/>
          <w:color w:val="911D87"/>
          <w:lang w:val="sr-Latn-RS"/>
        </w:rPr>
      </w:pPr>
      <w:r w:rsidRPr="05933759">
        <w:rPr>
          <w:b/>
          <w:bCs/>
          <w:color w:val="911D87"/>
          <w:lang w:val="sr-Latn-RS"/>
        </w:rPr>
        <w:t>DATUM REALIZACIJE</w:t>
      </w:r>
      <w:r w:rsidR="00C17438" w:rsidRPr="05933759">
        <w:rPr>
          <w:b/>
          <w:bCs/>
          <w:color w:val="911D87"/>
          <w:lang w:val="sr-Latn-RS"/>
        </w:rPr>
        <w:t xml:space="preserve"> </w:t>
      </w:r>
      <w:r w:rsidR="00634E6F" w:rsidRPr="05933759">
        <w:rPr>
          <w:b/>
          <w:bCs/>
          <w:color w:val="911D87"/>
          <w:lang w:val="sr-Latn-RS"/>
        </w:rPr>
        <w:t>:</w:t>
      </w:r>
      <w:r w:rsidR="005E51A8" w:rsidRPr="05933759">
        <w:rPr>
          <w:b/>
          <w:bCs/>
          <w:color w:val="911D87"/>
          <w:lang w:val="sr-Latn-RS"/>
        </w:rPr>
        <w:t xml:space="preserve"> </w:t>
      </w:r>
      <w:r w:rsidR="00C002FA">
        <w:rPr>
          <w:b/>
          <w:bCs/>
          <w:color w:val="911D87"/>
          <w:lang w:val="sr-Latn-RS"/>
        </w:rPr>
        <w:t>10</w:t>
      </w:r>
      <w:r w:rsidR="005E51A8" w:rsidRPr="05933759">
        <w:rPr>
          <w:b/>
          <w:bCs/>
          <w:color w:val="911D87"/>
          <w:lang w:val="sr-Latn-RS"/>
        </w:rPr>
        <w:t>.</w:t>
      </w:r>
      <w:r w:rsidR="00C002FA">
        <w:rPr>
          <w:b/>
          <w:bCs/>
          <w:color w:val="911D87"/>
          <w:lang w:val="sr-Latn-RS"/>
        </w:rPr>
        <w:t>12</w:t>
      </w:r>
      <w:r w:rsidR="005E51A8" w:rsidRPr="05933759">
        <w:rPr>
          <w:b/>
          <w:bCs/>
          <w:color w:val="911D87"/>
          <w:lang w:val="sr-Latn-RS"/>
        </w:rPr>
        <w:t>.2022.</w:t>
      </w:r>
    </w:p>
    <w:p w14:paraId="32984C82" w14:textId="48FA6BA6" w:rsidR="00EA5055" w:rsidRPr="002B7CA5" w:rsidRDefault="00EA5055" w:rsidP="00547F70">
      <w:pPr>
        <w:pStyle w:val="NoSpacing"/>
        <w:spacing w:after="60"/>
        <w:jc w:val="both"/>
        <w:rPr>
          <w:rFonts w:ascii="Calibri" w:hAnsi="Calibri"/>
          <w:lang w:val="sr-Latn-CS"/>
        </w:rPr>
      </w:pPr>
      <w:r w:rsidRPr="002B7CA5">
        <w:rPr>
          <w:rFonts w:ascii="Calibri" w:hAnsi="Calibri"/>
          <w:lang w:val="sr-Latn-CS"/>
        </w:rPr>
        <w:t xml:space="preserve">Na ušću </w:t>
      </w:r>
      <w:r w:rsidRPr="002B7CA5">
        <w:rPr>
          <w:rFonts w:ascii="Calibri" w:hAnsi="Calibri"/>
          <w:bCs/>
          <w:iCs/>
          <w:lang w:val="sr-Latn-CS"/>
        </w:rPr>
        <w:t xml:space="preserve">Mureša </w:t>
      </w:r>
      <w:r w:rsidRPr="002B7CA5">
        <w:rPr>
          <w:rFonts w:ascii="Calibri" w:hAnsi="Calibri"/>
          <w:lang w:val="sr-Latn-CS"/>
        </w:rPr>
        <w:t xml:space="preserve">u </w:t>
      </w:r>
      <w:r w:rsidRPr="002B7CA5">
        <w:rPr>
          <w:rFonts w:ascii="Calibri" w:hAnsi="Calibri"/>
          <w:bCs/>
          <w:iCs/>
          <w:lang w:val="sr-Latn-CS"/>
        </w:rPr>
        <w:t>Tisu</w:t>
      </w:r>
      <w:r w:rsidRPr="002B7CA5">
        <w:rPr>
          <w:rFonts w:ascii="Calibri" w:hAnsi="Calibri"/>
          <w:lang w:val="sr-Latn-CS"/>
        </w:rPr>
        <w:t xml:space="preserve">, na jugu Mađarske, nalazi se najsunčaniji grad u Mađarskoj – </w:t>
      </w:r>
      <w:r w:rsidRPr="002B7CA5">
        <w:rPr>
          <w:rFonts w:ascii="Calibri" w:hAnsi="Calibri"/>
          <w:b/>
          <w:color w:val="00BECD"/>
          <w:lang w:val="sr-Latn-CS"/>
        </w:rPr>
        <w:t>Segedin</w:t>
      </w:r>
      <w:r w:rsidRPr="002B7CA5">
        <w:rPr>
          <w:rFonts w:ascii="Calibri" w:hAnsi="Calibri"/>
          <w:lang w:val="sr-Latn-CS"/>
        </w:rPr>
        <w:t xml:space="preserve">. Ovaj stari grad je centar južnog dela Mađarske i glavni grad pokrajine </w:t>
      </w:r>
      <w:r w:rsidRPr="002B7CA5">
        <w:rPr>
          <w:rFonts w:ascii="Calibri" w:hAnsi="Calibri"/>
          <w:bCs/>
          <w:iCs/>
          <w:lang w:val="sr-Latn-CS"/>
        </w:rPr>
        <w:t>Čongrad</w:t>
      </w:r>
      <w:r w:rsidRPr="002B7CA5">
        <w:rPr>
          <w:rFonts w:ascii="Calibri" w:hAnsi="Calibri"/>
          <w:lang w:val="sr-Latn-CS"/>
        </w:rPr>
        <w:t xml:space="preserve"> i leži u središtu </w:t>
      </w:r>
      <w:r w:rsidRPr="002B7CA5">
        <w:rPr>
          <w:rFonts w:ascii="Calibri" w:hAnsi="Calibri"/>
          <w:bCs/>
          <w:iCs/>
          <w:lang w:val="sr-Latn-CS"/>
        </w:rPr>
        <w:t>Panonske nizije</w:t>
      </w:r>
      <w:r w:rsidRPr="002B7CA5">
        <w:rPr>
          <w:rFonts w:ascii="Calibri" w:hAnsi="Calibri"/>
          <w:lang w:val="sr-Latn-CS"/>
        </w:rPr>
        <w:t xml:space="preserve">. Njegov položaj je vrlo povoljan, jer se nalazi na raskršću drumskih i rečnih puteva. Zauzima obe obale reke Tise. </w:t>
      </w:r>
    </w:p>
    <w:p w14:paraId="17BBE7C7" w14:textId="49CDBB34" w:rsidR="00AF6397" w:rsidRDefault="00E96076" w:rsidP="006F5D2A">
      <w:pPr>
        <w:jc w:val="center"/>
      </w:pPr>
      <w:r w:rsidRPr="003619AD">
        <w:rPr>
          <w:noProof/>
        </w:rPr>
        <w:drawing>
          <wp:inline distT="0" distB="0" distL="0" distR="0" wp14:anchorId="1768F244" wp14:editId="2DC3191E">
            <wp:extent cx="1504950" cy="10337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2"/>
                    <a:stretch>
                      <a:fillRect/>
                    </a:stretch>
                  </pic:blipFill>
                  <pic:spPr bwMode="auto">
                    <a:xfrm>
                      <a:off x="0" y="0"/>
                      <a:ext cx="1505857" cy="1034403"/>
                    </a:xfrm>
                    <a:prstGeom prst="rect">
                      <a:avLst/>
                    </a:prstGeom>
                    <a:noFill/>
                    <a:ln>
                      <a:noFill/>
                    </a:ln>
                  </pic:spPr>
                </pic:pic>
              </a:graphicData>
            </a:graphic>
          </wp:inline>
        </w:drawing>
      </w:r>
      <w:r w:rsidR="003619AD">
        <w:t xml:space="preserve"> </w:t>
      </w:r>
      <w:r>
        <w:rPr>
          <w:noProof/>
        </w:rPr>
        <w:drawing>
          <wp:inline distT="0" distB="0" distL="0" distR="0" wp14:anchorId="44E1AEA3" wp14:editId="136BA94D">
            <wp:extent cx="1562100" cy="1066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a:stretch>
                      <a:fillRect/>
                    </a:stretch>
                  </pic:blipFill>
                  <pic:spPr bwMode="auto">
                    <a:xfrm>
                      <a:off x="0" y="0"/>
                      <a:ext cx="1562100" cy="1066800"/>
                    </a:xfrm>
                    <a:prstGeom prst="rect">
                      <a:avLst/>
                    </a:prstGeom>
                    <a:noFill/>
                    <a:ln>
                      <a:noFill/>
                    </a:ln>
                  </pic:spPr>
                </pic:pic>
              </a:graphicData>
            </a:graphic>
          </wp:inline>
        </w:drawing>
      </w:r>
      <w:r w:rsidR="003619AD">
        <w:t xml:space="preserve"> </w:t>
      </w:r>
      <w:r>
        <w:rPr>
          <w:noProof/>
        </w:rPr>
        <w:drawing>
          <wp:inline distT="0" distB="0" distL="0" distR="0" wp14:anchorId="06694124" wp14:editId="0C238715">
            <wp:extent cx="1190625" cy="1066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stretch>
                      <a:fillRect/>
                    </a:stretch>
                  </pic:blipFill>
                  <pic:spPr bwMode="auto">
                    <a:xfrm>
                      <a:off x="0" y="0"/>
                      <a:ext cx="1190625" cy="1066800"/>
                    </a:xfrm>
                    <a:prstGeom prst="rect">
                      <a:avLst/>
                    </a:prstGeom>
                    <a:noFill/>
                    <a:ln>
                      <a:noFill/>
                    </a:ln>
                  </pic:spPr>
                </pic:pic>
              </a:graphicData>
            </a:graphic>
          </wp:inline>
        </w:drawing>
      </w:r>
      <w:r w:rsidR="003619AD">
        <w:t xml:space="preserve"> </w:t>
      </w:r>
      <w:r>
        <w:rPr>
          <w:noProof/>
        </w:rPr>
        <w:drawing>
          <wp:inline distT="0" distB="0" distL="0" distR="0" wp14:anchorId="5A22BA12" wp14:editId="5FDF4842">
            <wp:extent cx="147637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stretch>
                      <a:fillRect/>
                    </a:stretch>
                  </pic:blipFill>
                  <pic:spPr bwMode="auto">
                    <a:xfrm>
                      <a:off x="0" y="0"/>
                      <a:ext cx="1476375" cy="1066800"/>
                    </a:xfrm>
                    <a:prstGeom prst="rect">
                      <a:avLst/>
                    </a:prstGeom>
                    <a:noFill/>
                    <a:ln>
                      <a:noFill/>
                    </a:ln>
                  </pic:spPr>
                </pic:pic>
              </a:graphicData>
            </a:graphic>
          </wp:inline>
        </w:drawing>
      </w:r>
    </w:p>
    <w:p w14:paraId="1EB77AE3" w14:textId="54779C61" w:rsidR="002A787E" w:rsidRPr="002A787E" w:rsidRDefault="002A787E" w:rsidP="00D739AE">
      <w:pPr>
        <w:pStyle w:val="NoSpacing"/>
        <w:jc w:val="center"/>
        <w:rPr>
          <w:b/>
          <w:color w:val="00BECB"/>
          <w:sz w:val="10"/>
          <w:szCs w:val="10"/>
          <w:lang w:val="sr-Latn-CS"/>
        </w:rPr>
      </w:pPr>
    </w:p>
    <w:p w14:paraId="7FF215C7" w14:textId="4BEBD257" w:rsidR="000D1CCA" w:rsidRPr="002B7CA5" w:rsidRDefault="000D1CCA" w:rsidP="00190FBA">
      <w:pPr>
        <w:pStyle w:val="NoSpacing"/>
        <w:rPr>
          <w:b/>
          <w:color w:val="00BECB"/>
          <w:lang w:val="sr-Latn-CS"/>
        </w:rPr>
      </w:pPr>
      <w:r w:rsidRPr="002B7CA5">
        <w:rPr>
          <w:b/>
          <w:color w:val="00BECB"/>
          <w:lang w:val="sr-Latn-CS"/>
        </w:rPr>
        <w:t xml:space="preserve">PROGRAM PUTOVANJA: POŽAREVAC – BEOGRAD – </w:t>
      </w:r>
      <w:r w:rsidR="00EA5E8C" w:rsidRPr="002B7CA5">
        <w:rPr>
          <w:b/>
          <w:color w:val="00BECB"/>
          <w:lang w:val="sr-Latn-CS"/>
        </w:rPr>
        <w:t>SEGEDIN</w:t>
      </w:r>
      <w:r w:rsidRPr="002B7CA5">
        <w:rPr>
          <w:b/>
          <w:color w:val="00BECB"/>
          <w:lang w:val="sr-Latn-CS"/>
        </w:rPr>
        <w:t xml:space="preserve"> – BEOGRAD </w:t>
      </w:r>
      <w:r w:rsidR="002F4801" w:rsidRPr="002B7CA5">
        <w:rPr>
          <w:b/>
          <w:color w:val="00BECB"/>
          <w:lang w:val="sr-Latn-CS"/>
        </w:rPr>
        <w:t>–</w:t>
      </w:r>
      <w:r w:rsidRPr="002B7CA5">
        <w:rPr>
          <w:b/>
          <w:color w:val="00BECB"/>
          <w:lang w:val="sr-Latn-CS"/>
        </w:rPr>
        <w:t xml:space="preserve"> POŽAREVAC</w:t>
      </w:r>
    </w:p>
    <w:p w14:paraId="053A5FCB" w14:textId="3F85AE5E" w:rsidR="00EA5055" w:rsidRPr="002B7CA5" w:rsidRDefault="00EA5055" w:rsidP="00EA5055">
      <w:pPr>
        <w:rPr>
          <w:rFonts w:ascii="Calibri" w:hAnsi="Calibri"/>
          <w:lang w:val="sr-Latn-CS"/>
        </w:rPr>
      </w:pPr>
      <w:r w:rsidRPr="002B7CA5">
        <w:rPr>
          <w:rFonts w:ascii="Calibri" w:hAnsi="Calibri"/>
          <w:lang w:val="sr-Latn-CS"/>
        </w:rPr>
        <w:t xml:space="preserve">Polazak u 05:00h iz Požarevca sa </w:t>
      </w:r>
      <w:r w:rsidRPr="00EF2FFE">
        <w:rPr>
          <w:rFonts w:ascii="Calibri" w:hAnsi="Calibri"/>
          <w:lang w:val="sr-Latn-CS"/>
        </w:rPr>
        <w:t xml:space="preserve">autobuske stanice i </w:t>
      </w:r>
      <w:r w:rsidR="005C4B99" w:rsidRPr="00EF2FFE">
        <w:rPr>
          <w:rFonts w:ascii="Calibri" w:hAnsi="Calibri"/>
          <w:lang w:val="sr-Latn-CS"/>
        </w:rPr>
        <w:t>u</w:t>
      </w:r>
      <w:r w:rsidRPr="00EF2FFE">
        <w:rPr>
          <w:rFonts w:ascii="Calibri" w:hAnsi="Calibri"/>
          <w:lang w:val="sr-Latn-CS"/>
        </w:rPr>
        <w:t xml:space="preserve"> 06:00h sati </w:t>
      </w:r>
      <w:r w:rsidRPr="00EF2FFE">
        <w:rPr>
          <w:lang w:val="sr-Latn-RS"/>
        </w:rPr>
        <w:t xml:space="preserve">iz </w:t>
      </w:r>
      <w:r w:rsidR="00EF2FFE" w:rsidRPr="00EF2FFE">
        <w:rPr>
          <w:lang w:val="sr-Latn-RS"/>
        </w:rPr>
        <w:t>Beograda</w:t>
      </w:r>
      <w:r w:rsidR="006D0FDF">
        <w:rPr>
          <w:lang w:val="sr-Latn-RS"/>
        </w:rPr>
        <w:t xml:space="preserve"> sa parkinga kod Muzeja cveća (25. Maj).</w:t>
      </w:r>
      <w:r w:rsidRPr="002B7CA5">
        <w:rPr>
          <w:rFonts w:ascii="Calibri" w:hAnsi="Calibri"/>
          <w:lang w:val="sr-Latn-CS"/>
        </w:rPr>
        <w:t xml:space="preserve"> </w:t>
      </w:r>
      <w:r w:rsidR="00C16E7E">
        <w:rPr>
          <w:rFonts w:ascii="Calibri" w:hAnsi="Calibri"/>
          <w:lang w:val="sr-Latn-CS"/>
        </w:rPr>
        <w:t xml:space="preserve">Vožnja preko Novog Sada i Subotice sa pauzom po potrebi. </w:t>
      </w:r>
      <w:r w:rsidRPr="002B7CA5">
        <w:rPr>
          <w:rFonts w:ascii="Calibri" w:hAnsi="Calibri"/>
          <w:lang w:val="sr-Latn-CS"/>
        </w:rPr>
        <w:t xml:space="preserve">Nakon obavljenih granicnih formalnosti dolazak u Segedin. Panoramsko razgledanje grada u pratnji vodica: </w:t>
      </w:r>
      <w:r w:rsidRPr="002B7CA5">
        <w:rPr>
          <w:rFonts w:ascii="Calibri" w:hAnsi="Calibri"/>
          <w:b/>
          <w:i/>
          <w:lang w:val="sr-Latn-CS"/>
        </w:rPr>
        <w:t>Dom katedrala, Dom trg, mostovi na Tisi</w:t>
      </w:r>
      <w:r w:rsidRPr="002B7CA5">
        <w:rPr>
          <w:rFonts w:ascii="Calibri" w:hAnsi="Calibri"/>
          <w:lang w:val="sr-Latn-CS"/>
        </w:rPr>
        <w:t xml:space="preserve">, </w:t>
      </w:r>
      <w:r w:rsidRPr="002B7CA5">
        <w:rPr>
          <w:rFonts w:ascii="Calibri" w:hAnsi="Calibri"/>
          <w:b/>
          <w:i/>
          <w:lang w:val="sr-Latn-CS"/>
        </w:rPr>
        <w:t>Muzej Ferenca Mora, Nacionalno Pozorište, Reok Palata, Sinagoga, Szechenyi trg, Dugonic Trg, Grof Palata, Srpska Pravoslavna crkva, Domotor kula, Karas ulica shopping centar grada</w:t>
      </w:r>
      <w:r w:rsidRPr="002B7CA5">
        <w:rPr>
          <w:rFonts w:ascii="Calibri" w:hAnsi="Calibri"/>
          <w:lang w:val="sr-Latn-CS"/>
        </w:rPr>
        <w:t xml:space="preserve">. Odlazak do shopping centra </w:t>
      </w:r>
      <w:r w:rsidRPr="002B7CA5">
        <w:rPr>
          <w:rFonts w:ascii="Calibri" w:hAnsi="Calibri"/>
          <w:b/>
          <w:i/>
          <w:lang w:val="sr-Latn-CS"/>
        </w:rPr>
        <w:t>Arkad</w:t>
      </w:r>
      <w:r w:rsidRPr="002B7CA5">
        <w:rPr>
          <w:rFonts w:ascii="Calibri" w:hAnsi="Calibri"/>
          <w:lang w:val="sr-Latn-CS"/>
        </w:rPr>
        <w:t xml:space="preserve">. Slobodno vreme. </w:t>
      </w:r>
      <w:r w:rsidR="00841C49" w:rsidRPr="002B7CA5">
        <w:rPr>
          <w:rFonts w:ascii="Calibri" w:hAnsi="Calibri"/>
          <w:lang w:val="sr-Latn-CS"/>
        </w:rPr>
        <w:t xml:space="preserve">U slučaju zainteresovanosti većeg dela grupe moguća poseta marketima Auchan ili Metro ili Tesco. </w:t>
      </w:r>
      <w:r w:rsidRPr="002B7CA5">
        <w:rPr>
          <w:rFonts w:ascii="Calibri" w:hAnsi="Calibri"/>
          <w:lang w:val="sr-Latn-CS"/>
        </w:rPr>
        <w:t xml:space="preserve">Polazak za Srbiju u večernjim satima sa dogovorenog mesta. Očekivani dolazak na mesto polaska oko ponoći (u zavisnosti od uslova na putu i graničnim prelazima). </w:t>
      </w:r>
    </w:p>
    <w:p w14:paraId="2B79A2D3" w14:textId="3D831739" w:rsidR="0010060F" w:rsidRDefault="0010060F" w:rsidP="00EB4D89">
      <w:pPr>
        <w:jc w:val="right"/>
        <w:rPr>
          <w:b/>
          <w:color w:val="000000" w:themeColor="text1"/>
          <w:sz w:val="28"/>
          <w:lang w:val="sr-Latn-RS"/>
        </w:rPr>
      </w:pPr>
      <w:r w:rsidRPr="004014C2">
        <w:rPr>
          <w:b/>
          <w:color w:val="000000" w:themeColor="text1"/>
          <w:sz w:val="28"/>
          <w:lang w:val="sr-Cyrl-RS"/>
        </w:rPr>
        <w:t>CENA ARANŽMANA</w:t>
      </w:r>
      <w:r w:rsidR="00744F70">
        <w:rPr>
          <w:b/>
          <w:color w:val="000000" w:themeColor="text1"/>
          <w:sz w:val="28"/>
          <w:lang w:val="sr-Latn-RS"/>
        </w:rPr>
        <w:t>:</w:t>
      </w:r>
      <w:r w:rsidR="00135120">
        <w:rPr>
          <w:b/>
          <w:color w:val="000000" w:themeColor="text1"/>
          <w:sz w:val="28"/>
          <w:lang w:val="sr-Latn-RS"/>
        </w:rPr>
        <w:t xml:space="preserve"> </w:t>
      </w:r>
      <w:r w:rsidR="0091205E">
        <w:rPr>
          <w:b/>
          <w:color w:val="000000" w:themeColor="text1"/>
          <w:sz w:val="28"/>
          <w:lang w:val="sr-Latn-RS"/>
        </w:rPr>
        <w:t xml:space="preserve"> </w:t>
      </w:r>
      <w:r w:rsidR="00463255">
        <w:rPr>
          <w:b/>
          <w:color w:val="000000" w:themeColor="text1"/>
          <w:sz w:val="28"/>
          <w:lang w:val="sr-Latn-RS"/>
        </w:rPr>
        <w:t>Polazak iz Požarevca</w:t>
      </w:r>
      <w:r w:rsidR="004014C2" w:rsidRPr="004014C2">
        <w:rPr>
          <w:b/>
          <w:color w:val="000000" w:themeColor="text1"/>
          <w:sz w:val="28"/>
          <w:lang w:val="sr-Latn-RS"/>
        </w:rPr>
        <w:t xml:space="preserve"> </w:t>
      </w:r>
      <w:r w:rsidR="00463255" w:rsidRPr="00463255">
        <w:rPr>
          <w:b/>
          <w:color w:val="00BECD"/>
          <w:sz w:val="40"/>
          <w:szCs w:val="40"/>
          <w:lang w:val="sr-Latn-RS"/>
          <w14:shadow w14:blurRad="50800" w14:dist="38100" w14:dir="2700000" w14:sx="100000" w14:sy="100000" w14:kx="0" w14:ky="0" w14:algn="tl">
            <w14:srgbClr w14:val="000000">
              <w14:alpha w14:val="60000"/>
            </w14:srgbClr>
          </w14:shadow>
        </w:rPr>
        <w:t>2</w:t>
      </w:r>
      <w:r w:rsidR="00634E6F">
        <w:rPr>
          <w:b/>
          <w:color w:val="00BECD"/>
          <w:sz w:val="40"/>
          <w:szCs w:val="40"/>
          <w:lang w:val="sr-Latn-RS"/>
          <w14:shadow w14:blurRad="50800" w14:dist="38100" w14:dir="2700000" w14:sx="100000" w14:sy="100000" w14:kx="0" w14:ky="0" w14:algn="tl">
            <w14:srgbClr w14:val="000000">
              <w14:alpha w14:val="60000"/>
            </w14:srgbClr>
          </w14:shadow>
        </w:rPr>
        <w:t>5</w:t>
      </w:r>
      <w:r w:rsidRPr="00E96076">
        <w:rPr>
          <w:b/>
          <w:color w:val="00BECD"/>
          <w:sz w:val="40"/>
          <w:szCs w:val="40"/>
          <w:lang w:val="sr-Latn-RS"/>
          <w14:shadow w14:blurRad="50800" w14:dist="38100" w14:dir="2700000" w14:sx="100000" w14:sy="100000" w14:kx="0" w14:ky="0" w14:algn="tl">
            <w14:srgbClr w14:val="000000">
              <w14:alpha w14:val="60000"/>
            </w14:srgbClr>
          </w14:shadow>
        </w:rPr>
        <w:t>€</w:t>
      </w:r>
      <w:r w:rsidR="004014C2" w:rsidRPr="004014C2">
        <w:rPr>
          <w:b/>
          <w:color w:val="00BECD"/>
          <w:sz w:val="52"/>
          <w:lang w:val="sr-Latn-RS"/>
        </w:rPr>
        <w:t xml:space="preserve"> </w:t>
      </w:r>
      <w:r w:rsidR="004014C2" w:rsidRPr="004014C2">
        <w:rPr>
          <w:b/>
          <w:color w:val="000000" w:themeColor="text1"/>
          <w:sz w:val="28"/>
          <w:lang w:val="sr-Latn-RS"/>
        </w:rPr>
        <w:t>PO OSOBI</w:t>
      </w:r>
    </w:p>
    <w:p w14:paraId="50358DFA" w14:textId="77D6F07F" w:rsidR="00463255" w:rsidRPr="00463255" w:rsidRDefault="00744F70" w:rsidP="00744F70">
      <w:pPr>
        <w:pStyle w:val="ListParagraph"/>
        <w:ind w:left="1080"/>
        <w:jc w:val="center"/>
        <w:rPr>
          <w:sz w:val="20"/>
          <w:szCs w:val="20"/>
          <w:lang w:val="sr-Latn-CS"/>
        </w:rPr>
      </w:pPr>
      <w:r>
        <w:rPr>
          <w:b/>
          <w:color w:val="000000" w:themeColor="text1"/>
          <w:sz w:val="28"/>
          <w:lang w:val="sr-Latn-RS"/>
        </w:rPr>
        <w:t xml:space="preserve">                                </w:t>
      </w:r>
      <w:r w:rsidR="003A4CC5">
        <w:rPr>
          <w:b/>
          <w:color w:val="000000" w:themeColor="text1"/>
          <w:sz w:val="28"/>
          <w:lang w:val="sr-Latn-RS"/>
        </w:rPr>
        <w:t xml:space="preserve"> </w:t>
      </w:r>
      <w:r w:rsidR="007D30E6">
        <w:rPr>
          <w:b/>
          <w:color w:val="000000" w:themeColor="text1"/>
          <w:sz w:val="28"/>
          <w:lang w:val="sr-Latn-RS"/>
        </w:rPr>
        <w:t xml:space="preserve"> </w:t>
      </w:r>
      <w:r w:rsidR="00463255">
        <w:rPr>
          <w:b/>
          <w:color w:val="000000" w:themeColor="text1"/>
          <w:sz w:val="28"/>
          <w:lang w:val="sr-Latn-RS"/>
        </w:rPr>
        <w:t>Polazak iz Beograda</w:t>
      </w:r>
      <w:r w:rsidR="00463255" w:rsidRPr="004014C2">
        <w:rPr>
          <w:b/>
          <w:color w:val="000000" w:themeColor="text1"/>
          <w:sz w:val="28"/>
          <w:lang w:val="sr-Latn-RS"/>
        </w:rPr>
        <w:t xml:space="preserve"> </w:t>
      </w:r>
      <w:r w:rsidR="00634E6F">
        <w:rPr>
          <w:b/>
          <w:color w:val="00BECD"/>
          <w:sz w:val="40"/>
          <w:szCs w:val="40"/>
          <w:lang w:val="sr-Latn-RS"/>
          <w14:shadow w14:blurRad="50800" w14:dist="38100" w14:dir="2700000" w14:sx="100000" w14:sy="100000" w14:kx="0" w14:ky="0" w14:algn="tl">
            <w14:srgbClr w14:val="000000">
              <w14:alpha w14:val="60000"/>
            </w14:srgbClr>
          </w14:shadow>
        </w:rPr>
        <w:t>22</w:t>
      </w:r>
      <w:r w:rsidR="00463255" w:rsidRPr="00E96076">
        <w:rPr>
          <w:b/>
          <w:color w:val="00BECD"/>
          <w:sz w:val="40"/>
          <w:szCs w:val="40"/>
          <w:lang w:val="sr-Latn-RS"/>
          <w14:shadow w14:blurRad="50800" w14:dist="38100" w14:dir="2700000" w14:sx="100000" w14:sy="100000" w14:kx="0" w14:ky="0" w14:algn="tl">
            <w14:srgbClr w14:val="000000">
              <w14:alpha w14:val="60000"/>
            </w14:srgbClr>
          </w14:shadow>
        </w:rPr>
        <w:t>€</w:t>
      </w:r>
      <w:r w:rsidR="00463255" w:rsidRPr="004014C2">
        <w:rPr>
          <w:b/>
          <w:color w:val="00BECD"/>
          <w:sz w:val="52"/>
          <w:lang w:val="sr-Latn-RS"/>
        </w:rPr>
        <w:t xml:space="preserve"> </w:t>
      </w:r>
      <w:r w:rsidR="00463255" w:rsidRPr="004014C2">
        <w:rPr>
          <w:b/>
          <w:color w:val="000000" w:themeColor="text1"/>
          <w:sz w:val="28"/>
          <w:lang w:val="sr-Latn-RS"/>
        </w:rPr>
        <w:t>PO OSOBI</w:t>
      </w:r>
    </w:p>
    <w:p w14:paraId="74683557" w14:textId="77777777" w:rsidR="0010060F" w:rsidRPr="002B7CA5" w:rsidRDefault="0010060F" w:rsidP="0010060F">
      <w:pPr>
        <w:rPr>
          <w:b/>
          <w:color w:val="00BECD"/>
          <w:lang w:val="sr-Latn-RS"/>
        </w:rPr>
      </w:pPr>
      <w:bookmarkStart w:id="1" w:name="_Hlk29898621"/>
      <w:r w:rsidRPr="002B7CA5">
        <w:rPr>
          <w:b/>
          <w:color w:val="00BECD"/>
          <w:lang w:val="sr-Latn-RS"/>
        </w:rPr>
        <w:t>CENA ARANŽMANA OBUHVATA:</w:t>
      </w:r>
    </w:p>
    <w:p w14:paraId="5CD34FC0" w14:textId="77777777" w:rsidR="0010060F" w:rsidRPr="002B7CA5" w:rsidRDefault="0010060F" w:rsidP="00032919">
      <w:pPr>
        <w:numPr>
          <w:ilvl w:val="0"/>
          <w:numId w:val="11"/>
        </w:numPr>
        <w:rPr>
          <w:lang w:val="sr-Cyrl-RS"/>
        </w:rPr>
      </w:pPr>
      <w:r w:rsidRPr="002B7CA5">
        <w:rPr>
          <w:lang w:val="sr-Cyrl-RS"/>
        </w:rPr>
        <w:t>Prevoz turističkim autobusom (audio, TV, DVD, klima...) na relacijama prema programu</w:t>
      </w:r>
    </w:p>
    <w:p w14:paraId="31A77069" w14:textId="77777777" w:rsidR="00841C49" w:rsidRPr="002B7CA5" w:rsidRDefault="00841C49" w:rsidP="00841C49">
      <w:pPr>
        <w:numPr>
          <w:ilvl w:val="0"/>
          <w:numId w:val="11"/>
        </w:numPr>
        <w:ind w:left="714" w:hanging="357"/>
        <w:rPr>
          <w:lang w:val="sr-Cyrl-RS"/>
        </w:rPr>
      </w:pPr>
      <w:r w:rsidRPr="002B7CA5">
        <w:rPr>
          <w:lang w:val="sr-Latn-RS"/>
        </w:rPr>
        <w:t>Usluge lokalnog turističkog vodiča</w:t>
      </w:r>
    </w:p>
    <w:p w14:paraId="7F90490D" w14:textId="77777777" w:rsidR="00032919" w:rsidRPr="002B7CA5" w:rsidRDefault="0010060F" w:rsidP="00032919">
      <w:pPr>
        <w:numPr>
          <w:ilvl w:val="0"/>
          <w:numId w:val="11"/>
        </w:numPr>
        <w:ind w:left="714" w:hanging="357"/>
        <w:rPr>
          <w:lang w:val="sr-Cyrl-RS"/>
        </w:rPr>
      </w:pPr>
      <w:r w:rsidRPr="002B7CA5">
        <w:rPr>
          <w:lang w:val="sr-Cyrl-RS"/>
        </w:rPr>
        <w:t>Usluge licenciranog turističkog vodiča/pratioca tokom trajanja aranžmana</w:t>
      </w:r>
    </w:p>
    <w:p w14:paraId="10AB3941" w14:textId="77777777" w:rsidR="007C07A9" w:rsidRPr="002B7CA5" w:rsidRDefault="007C07A9" w:rsidP="007C07A9">
      <w:pPr>
        <w:ind w:left="714"/>
        <w:rPr>
          <w:lang w:val="sr-Cyrl-RS"/>
        </w:rPr>
      </w:pPr>
    </w:p>
    <w:p w14:paraId="5D4F80EA" w14:textId="77777777" w:rsidR="0010060F" w:rsidRPr="002B7CA5" w:rsidRDefault="0010060F" w:rsidP="0010060F">
      <w:pPr>
        <w:rPr>
          <w:b/>
          <w:color w:val="00BECD"/>
          <w:lang w:val="sr-Latn-RS"/>
        </w:rPr>
      </w:pPr>
      <w:r w:rsidRPr="002B7CA5">
        <w:rPr>
          <w:b/>
          <w:color w:val="00BECD"/>
          <w:lang w:val="sr-Latn-RS"/>
        </w:rPr>
        <w:t>CENA ARANŽMANA NE OBUHVATA:</w:t>
      </w:r>
    </w:p>
    <w:p w14:paraId="4E118153" w14:textId="77777777" w:rsidR="004014C2" w:rsidRPr="002B7CA5" w:rsidRDefault="0010060F" w:rsidP="004014C2">
      <w:pPr>
        <w:numPr>
          <w:ilvl w:val="0"/>
          <w:numId w:val="11"/>
        </w:numPr>
        <w:rPr>
          <w:lang w:val="sr-Cyrl-RS"/>
        </w:rPr>
      </w:pPr>
      <w:r w:rsidRPr="002B7CA5">
        <w:rPr>
          <w:lang w:val="sr-Cyrl-RS"/>
        </w:rPr>
        <w:t>Individualne troškove</w:t>
      </w:r>
    </w:p>
    <w:p w14:paraId="109B31B6" w14:textId="77777777" w:rsidR="004014C2" w:rsidRPr="002B7CA5" w:rsidRDefault="000D1CCA" w:rsidP="004014C2">
      <w:pPr>
        <w:numPr>
          <w:ilvl w:val="0"/>
          <w:numId w:val="11"/>
        </w:numPr>
        <w:rPr>
          <w:lang w:val="sr-Cyrl-RS"/>
        </w:rPr>
      </w:pPr>
      <w:r w:rsidRPr="002B7CA5">
        <w:rPr>
          <w:lang w:val="sr-Latn-RS"/>
        </w:rPr>
        <w:t>Ulaznice za muzeje i druge kulturno-istorijske spomenike</w:t>
      </w:r>
    </w:p>
    <w:p w14:paraId="3284957D" w14:textId="6D3A2CDD" w:rsidR="0010060F" w:rsidRPr="002B7CA5" w:rsidRDefault="0010060F" w:rsidP="0069732F">
      <w:pPr>
        <w:numPr>
          <w:ilvl w:val="0"/>
          <w:numId w:val="11"/>
        </w:numPr>
        <w:rPr>
          <w:lang w:val="sr-Cyrl-RS"/>
        </w:rPr>
      </w:pPr>
      <w:r w:rsidRPr="5970C800">
        <w:rPr>
          <w:lang w:val="sr-Cyrl-RS"/>
        </w:rPr>
        <w:t>Putno zdravstveno osiguranje</w:t>
      </w:r>
      <w:r w:rsidR="00032919" w:rsidRPr="5970C800">
        <w:rPr>
          <w:lang w:val="sr-Latn-RS"/>
        </w:rPr>
        <w:t xml:space="preserve"> </w:t>
      </w:r>
      <w:r w:rsidR="00032919" w:rsidRPr="5970C800">
        <w:rPr>
          <w:b/>
          <w:bCs/>
          <w:i/>
          <w:iCs/>
          <w:lang w:val="sr-Latn-RS"/>
        </w:rPr>
        <w:t>kompanije Dunav osiguranje</w:t>
      </w:r>
      <w:r w:rsidR="00032919" w:rsidRPr="5970C800">
        <w:rPr>
          <w:lang w:val="sr-Latn-RS"/>
        </w:rPr>
        <w:t xml:space="preserve"> </w:t>
      </w:r>
      <w:r w:rsidR="006F5D2A" w:rsidRPr="5970C800">
        <w:rPr>
          <w:lang w:val="sr-Latn-RS"/>
        </w:rPr>
        <w:t xml:space="preserve"> </w:t>
      </w:r>
    </w:p>
    <w:p w14:paraId="1246D6AC" w14:textId="3104BAAF" w:rsidR="0010060F" w:rsidRPr="002B7CA5" w:rsidRDefault="0010060F" w:rsidP="0069732F">
      <w:pPr>
        <w:numPr>
          <w:ilvl w:val="0"/>
          <w:numId w:val="11"/>
        </w:numPr>
        <w:rPr>
          <w:lang w:val="sr-Cyrl-RS"/>
        </w:rPr>
      </w:pPr>
      <w:r w:rsidRPr="5970C800">
        <w:rPr>
          <w:lang w:val="sr-Cyrl-RS"/>
        </w:rPr>
        <w:t xml:space="preserve">Ostale troškove koji nisu obuhvaćeni programom. </w:t>
      </w:r>
    </w:p>
    <w:bookmarkEnd w:id="1"/>
    <w:p w14:paraId="672AFADD" w14:textId="77777777" w:rsidR="007C07A9" w:rsidRDefault="007C07A9" w:rsidP="007C07A9">
      <w:pPr>
        <w:ind w:left="720"/>
        <w:rPr>
          <w:lang w:val="sr-Cyrl-RS"/>
        </w:rPr>
      </w:pPr>
    </w:p>
    <w:p w14:paraId="57FF628A" w14:textId="0E5AA70B" w:rsidR="00C17E95" w:rsidRDefault="00C17E95" w:rsidP="00C17E95">
      <w:pPr>
        <w:rPr>
          <w:lang w:val="sr-Cyrl-RS"/>
        </w:rPr>
      </w:pPr>
      <w:r w:rsidRPr="00C17E95">
        <w:rPr>
          <w:b/>
          <w:bCs/>
          <w:color w:val="33CCCC"/>
          <w:lang w:val="sr-Cyrl-RS"/>
        </w:rPr>
        <w:t>POPUSTI:</w:t>
      </w:r>
      <w:r w:rsidRPr="00C17E95">
        <w:rPr>
          <w:lang w:val="sr-Cyrl-RS"/>
        </w:rPr>
        <w:t xml:space="preserve"> deca do 12</w:t>
      </w:r>
      <w:r w:rsidR="005A15E7">
        <w:rPr>
          <w:lang w:val="sr-Latn-RS"/>
        </w:rPr>
        <w:t xml:space="preserve"> </w:t>
      </w:r>
      <w:r w:rsidRPr="00C17E95">
        <w:rPr>
          <w:lang w:val="sr-Cyrl-RS"/>
        </w:rPr>
        <w:t>g</w:t>
      </w:r>
      <w:r w:rsidR="005A15E7">
        <w:rPr>
          <w:lang w:val="sr-Latn-RS"/>
        </w:rPr>
        <w:t>odina</w:t>
      </w:r>
      <w:r w:rsidRPr="00C17E95">
        <w:rPr>
          <w:lang w:val="sr-Cyrl-RS"/>
        </w:rPr>
        <w:t xml:space="preserve"> -20%</w:t>
      </w:r>
    </w:p>
    <w:p w14:paraId="313154B7" w14:textId="77777777" w:rsidR="00AB74FB" w:rsidRPr="002B7CA5" w:rsidRDefault="00AB74FB" w:rsidP="00C17E95">
      <w:pPr>
        <w:rPr>
          <w:lang w:val="sr-Cyrl-RS"/>
        </w:rPr>
      </w:pPr>
    </w:p>
    <w:p w14:paraId="24B4F559" w14:textId="75D74949" w:rsidR="00CC0000" w:rsidRPr="002B7CA5" w:rsidRDefault="00CC0000" w:rsidP="00CC0000">
      <w:pPr>
        <w:rPr>
          <w:rFonts w:cs="Calibri"/>
          <w:b/>
          <w:bCs/>
          <w:color w:val="00BECD"/>
          <w:lang w:val="sr-Latn-RS"/>
        </w:rPr>
      </w:pPr>
      <w:r w:rsidRPr="002B7CA5">
        <w:rPr>
          <w:rFonts w:cs="Calibri"/>
          <w:b/>
          <w:bCs/>
          <w:color w:val="00BECD"/>
          <w:lang w:val="sr-Latn-RS"/>
        </w:rPr>
        <w:t>USLOVI I NAČIN PLAĆANJA:</w:t>
      </w:r>
    </w:p>
    <w:p w14:paraId="4D3525B5" w14:textId="3E85E3B3" w:rsidR="00CC0000" w:rsidRPr="002B7CA5" w:rsidRDefault="00CC0000" w:rsidP="00CC0000">
      <w:pPr>
        <w:rPr>
          <w:rFonts w:cs="Calibri"/>
          <w:lang w:val="sr-Latn-RS"/>
        </w:rPr>
      </w:pPr>
      <w:r w:rsidRPr="002B7CA5">
        <w:rPr>
          <w:rFonts w:cs="Calibri"/>
          <w:lang w:val="sr-Latn-RS"/>
        </w:rPr>
        <w:t>Cene su prikazane u evrima a plaćanje se vrši u dinarskoj protivvrednosti po srednjem kursu Narodne Banke Srbije</w:t>
      </w:r>
      <w:r w:rsidRPr="002B7CA5">
        <w:rPr>
          <w:rFonts w:cs="Calibri"/>
          <w:b/>
          <w:i/>
          <w:lang w:val="sr-Latn-RS"/>
        </w:rPr>
        <w:t xml:space="preserve"> </w:t>
      </w:r>
      <w:r w:rsidRPr="002B7CA5">
        <w:rPr>
          <w:rFonts w:cs="Calibri"/>
          <w:lang w:val="sr-Latn-RS"/>
        </w:rPr>
        <w:t xml:space="preserve">na dan uplate: gotovinski ili platnim karticama: VISA, VISA ELECTRON, MASTER CARD, MAESTRO, DINA </w:t>
      </w:r>
    </w:p>
    <w:p w14:paraId="6232EA3E" w14:textId="7D3F0C09" w:rsidR="00702F31" w:rsidRPr="00F666C2" w:rsidRDefault="00702F31" w:rsidP="00702F31">
      <w:pPr>
        <w:rPr>
          <w:rFonts w:cstheme="minorHAnsi"/>
          <w:shd w:val="clear" w:color="auto" w:fill="FFFFFF"/>
          <w:lang w:val="sr-Latn-RS"/>
        </w:rPr>
      </w:pPr>
      <w:r w:rsidRPr="00FC6E6F">
        <w:rPr>
          <w:rFonts w:cstheme="minorHAnsi"/>
          <w:b/>
          <w:bCs/>
          <w:color w:val="00BECD"/>
          <w:lang w:val="sr-Latn-RS"/>
        </w:rPr>
        <w:t>REŽIM</w:t>
      </w:r>
      <w:r w:rsidRPr="00F666C2">
        <w:rPr>
          <w:rFonts w:cstheme="minorHAnsi"/>
          <w:shd w:val="clear" w:color="auto" w:fill="FFFFFF"/>
          <w:lang w:val="sr-Latn-RS"/>
        </w:rPr>
        <w:t xml:space="preserve"> </w:t>
      </w:r>
      <w:r w:rsidRPr="00FC6E6F">
        <w:rPr>
          <w:rFonts w:cstheme="minorHAnsi"/>
          <w:b/>
          <w:bCs/>
          <w:color w:val="00BECD"/>
          <w:lang w:val="sr-Latn-RS"/>
        </w:rPr>
        <w:t>ULASKA</w:t>
      </w:r>
      <w:r w:rsidRPr="00F666C2">
        <w:rPr>
          <w:rFonts w:cstheme="minorHAnsi"/>
          <w:shd w:val="clear" w:color="auto" w:fill="FFFFFF"/>
          <w:lang w:val="sr-Latn-RS"/>
        </w:rPr>
        <w:t xml:space="preserve"> </w:t>
      </w:r>
      <w:r w:rsidRPr="00FC6E6F">
        <w:rPr>
          <w:rFonts w:cstheme="minorHAnsi"/>
          <w:b/>
          <w:bCs/>
          <w:color w:val="00BECD"/>
          <w:lang w:val="sr-Latn-RS"/>
        </w:rPr>
        <w:t>DRŽAVLjANA</w:t>
      </w:r>
      <w:r w:rsidRPr="00F666C2">
        <w:rPr>
          <w:rFonts w:cstheme="minorHAnsi"/>
          <w:shd w:val="clear" w:color="auto" w:fill="FFFFFF"/>
          <w:lang w:val="sr-Latn-RS"/>
        </w:rPr>
        <w:t xml:space="preserve"> </w:t>
      </w:r>
      <w:r w:rsidRPr="00FC6E6F">
        <w:rPr>
          <w:rFonts w:cstheme="minorHAnsi"/>
          <w:b/>
          <w:bCs/>
          <w:color w:val="00BECD"/>
          <w:lang w:val="sr-Latn-RS"/>
        </w:rPr>
        <w:t>REPUBLIKE</w:t>
      </w:r>
      <w:r w:rsidRPr="00F666C2">
        <w:rPr>
          <w:rFonts w:cstheme="minorHAnsi"/>
          <w:shd w:val="clear" w:color="auto" w:fill="FFFFFF"/>
          <w:lang w:val="sr-Latn-RS"/>
        </w:rPr>
        <w:t xml:space="preserve"> </w:t>
      </w:r>
      <w:r w:rsidRPr="00FC6E6F">
        <w:rPr>
          <w:rFonts w:cstheme="minorHAnsi"/>
          <w:b/>
          <w:bCs/>
          <w:color w:val="00BECD"/>
          <w:lang w:val="sr-Latn-RS"/>
        </w:rPr>
        <w:t>SRBIJE</w:t>
      </w:r>
      <w:r w:rsidRPr="00F666C2">
        <w:rPr>
          <w:rFonts w:cstheme="minorHAnsi"/>
          <w:shd w:val="clear" w:color="auto" w:fill="FFFFFF"/>
          <w:lang w:val="sr-Latn-RS"/>
        </w:rPr>
        <w:t xml:space="preserve"> </w:t>
      </w:r>
      <w:r w:rsidRPr="00FC6E6F">
        <w:rPr>
          <w:rFonts w:cstheme="minorHAnsi"/>
          <w:b/>
          <w:bCs/>
          <w:color w:val="00BECD"/>
          <w:lang w:val="sr-Latn-RS"/>
        </w:rPr>
        <w:t>U</w:t>
      </w:r>
      <w:r w:rsidR="00517AB7">
        <w:rPr>
          <w:rFonts w:cstheme="minorHAnsi"/>
          <w:b/>
          <w:bCs/>
          <w:color w:val="00BECD"/>
          <w:lang w:val="sr-Latn-RS"/>
        </w:rPr>
        <w:t xml:space="preserve"> MAĐARSKU U</w:t>
      </w:r>
      <w:r w:rsidRPr="00F666C2">
        <w:rPr>
          <w:rFonts w:cstheme="minorHAnsi"/>
          <w:shd w:val="clear" w:color="auto" w:fill="FFFFFF"/>
          <w:lang w:val="sr-Latn-RS"/>
        </w:rPr>
        <w:t xml:space="preserve"> </w:t>
      </w:r>
      <w:r w:rsidRPr="00FC6E6F">
        <w:rPr>
          <w:rFonts w:cstheme="minorHAnsi"/>
          <w:b/>
          <w:bCs/>
          <w:color w:val="00BECD"/>
          <w:lang w:val="sr-Latn-RS"/>
        </w:rPr>
        <w:t>USLOVIMA</w:t>
      </w:r>
      <w:r w:rsidRPr="00F666C2">
        <w:rPr>
          <w:rFonts w:cstheme="minorHAnsi"/>
          <w:shd w:val="clear" w:color="auto" w:fill="FFFFFF"/>
          <w:lang w:val="sr-Latn-RS"/>
        </w:rPr>
        <w:t xml:space="preserve"> </w:t>
      </w:r>
      <w:r w:rsidRPr="00FC6E6F">
        <w:rPr>
          <w:rFonts w:cstheme="minorHAnsi"/>
          <w:b/>
          <w:bCs/>
          <w:color w:val="00BECD"/>
          <w:lang w:val="sr-Latn-RS"/>
        </w:rPr>
        <w:t>PANDEMIJE</w:t>
      </w:r>
      <w:r w:rsidRPr="00F666C2">
        <w:rPr>
          <w:rFonts w:cstheme="minorHAnsi"/>
          <w:shd w:val="clear" w:color="auto" w:fill="FFFFFF"/>
          <w:lang w:val="sr-Latn-RS"/>
        </w:rPr>
        <w:t xml:space="preserve"> </w:t>
      </w:r>
      <w:r w:rsidRPr="00FC6E6F">
        <w:rPr>
          <w:rFonts w:cstheme="minorHAnsi"/>
          <w:b/>
          <w:bCs/>
          <w:color w:val="00BECD"/>
          <w:lang w:val="sr-Latn-RS"/>
        </w:rPr>
        <w:t>COVID</w:t>
      </w:r>
      <w:r w:rsidRPr="00F666C2">
        <w:rPr>
          <w:rFonts w:cstheme="minorHAnsi"/>
          <w:shd w:val="clear" w:color="auto" w:fill="FFFFFF"/>
          <w:lang w:val="sr-Latn-RS"/>
        </w:rPr>
        <w:t>-</w:t>
      </w:r>
      <w:r w:rsidRPr="00FC6E6F">
        <w:rPr>
          <w:rFonts w:cstheme="minorHAnsi"/>
          <w:b/>
          <w:bCs/>
          <w:color w:val="00BECD"/>
          <w:lang w:val="sr-Latn-RS"/>
        </w:rPr>
        <w:t>19</w:t>
      </w:r>
    </w:p>
    <w:p w14:paraId="565133C6" w14:textId="77777777" w:rsidR="00702F31" w:rsidRPr="00F666C2" w:rsidRDefault="00702F31" w:rsidP="00702F31">
      <w:pPr>
        <w:rPr>
          <w:rFonts w:cstheme="minorHAnsi"/>
          <w:shd w:val="clear" w:color="auto" w:fill="FFFFFF"/>
          <w:lang w:val="sr-Latn-RS"/>
        </w:rPr>
      </w:pPr>
      <w:r w:rsidRPr="00F666C2">
        <w:rPr>
          <w:rFonts w:cstheme="minorHAnsi"/>
          <w:shd w:val="clear" w:color="auto" w:fill="FFFFFF"/>
          <w:lang w:val="sr-Latn-RS"/>
        </w:rPr>
        <w:t>Državljani Srbije mogu da uđu u Mađarsku bez ograničenja, odnosno pod istim uslovima koji su bili na snazi pre mera uvedenih radi sprečavanja širenja virusa COVID-19. Nije potrebna potvrda o vakcinaciji, niti negativan PCR test.</w:t>
      </w:r>
    </w:p>
    <w:p w14:paraId="139AA2AD" w14:textId="77777777" w:rsidR="00702F31" w:rsidRDefault="00702F31" w:rsidP="00702F31">
      <w:pPr>
        <w:rPr>
          <w:rFonts w:cstheme="minorHAnsi"/>
          <w:b/>
          <w:bCs/>
          <w:color w:val="00BECD"/>
          <w:lang w:val="sr-Latn-RS"/>
        </w:rPr>
      </w:pPr>
      <w:r>
        <w:rPr>
          <w:rFonts w:cstheme="minorHAnsi"/>
          <w:shd w:val="clear" w:color="auto" w:fill="FFFFFF"/>
          <w:lang w:val="sr-Latn-RS"/>
        </w:rPr>
        <w:t>Napomena: ovo su trenutne važeće mere na dan formiranja programa. Za sve promene i nove informacije informišite se u agenciji.</w:t>
      </w:r>
    </w:p>
    <w:p w14:paraId="0AF46A72" w14:textId="3E0507CD" w:rsidR="00CC0000" w:rsidRPr="002B7CA5" w:rsidRDefault="00CC0000" w:rsidP="00CC0000">
      <w:pPr>
        <w:rPr>
          <w:rFonts w:cs="Calibri"/>
          <w:b/>
          <w:bCs/>
          <w:color w:val="00BECD"/>
          <w:lang w:val="sr-Latn-RS"/>
        </w:rPr>
      </w:pPr>
      <w:r w:rsidRPr="002B7CA5">
        <w:rPr>
          <w:rFonts w:cs="Calibri"/>
          <w:b/>
          <w:bCs/>
          <w:color w:val="00BECD"/>
          <w:lang w:val="sr-Latn-RS"/>
        </w:rPr>
        <w:t>NAPOMENE U VEZI PREVOZA:</w:t>
      </w:r>
    </w:p>
    <w:p w14:paraId="5DA45B26" w14:textId="77777777" w:rsidR="00CC0000" w:rsidRPr="002B7CA5" w:rsidRDefault="00CC0000" w:rsidP="00CC0000">
      <w:pPr>
        <w:pStyle w:val="ListParagraph"/>
        <w:numPr>
          <w:ilvl w:val="0"/>
          <w:numId w:val="8"/>
        </w:numPr>
        <w:spacing w:after="0" w:line="240" w:lineRule="auto"/>
        <w:ind w:left="142" w:hanging="153"/>
        <w:rPr>
          <w:rFonts w:cs="Calibri"/>
          <w:color w:val="000000"/>
          <w:lang w:val="sr-Latn-RS"/>
        </w:rPr>
      </w:pPr>
      <w:r w:rsidRPr="002B7CA5">
        <w:rPr>
          <w:rFonts w:cs="Calibri"/>
          <w:color w:val="000000"/>
          <w:lang w:val="sr-Latn-RS"/>
        </w:rPr>
        <w:t>Prevoz se obavlja turističkim autobusima (klima i audio/video oprema).</w:t>
      </w:r>
    </w:p>
    <w:p w14:paraId="0549A271" w14:textId="77777777" w:rsidR="00CC0000" w:rsidRPr="000947E4" w:rsidRDefault="00CC0000" w:rsidP="00CC0000">
      <w:pPr>
        <w:pStyle w:val="ListParagraph"/>
        <w:numPr>
          <w:ilvl w:val="0"/>
          <w:numId w:val="8"/>
        </w:numPr>
        <w:spacing w:after="0" w:line="240" w:lineRule="auto"/>
        <w:ind w:left="142" w:hanging="153"/>
        <w:rPr>
          <w:rFonts w:cs="Calibri"/>
          <w:color w:val="000000"/>
          <w:sz w:val="18"/>
          <w:szCs w:val="18"/>
          <w:lang w:val="sr-Latn-RS"/>
        </w:rPr>
      </w:pPr>
      <w:r w:rsidRPr="000947E4">
        <w:rPr>
          <w:rFonts w:cs="Calibri"/>
          <w:color w:val="000000"/>
          <w:sz w:val="18"/>
          <w:szCs w:val="18"/>
          <w:lang w:val="sr-Latn-RS"/>
        </w:rPr>
        <w:lastRenderedPageBreak/>
        <w:t>Agencija pravi raspored sedenja u autobusu, uzimajući u obzir redosled uplata, starost putnika, porodice sa decom, posebne potrebe putnika. Prvi red sedišta su službena sedišta i ako nema potrebe, ne izdaju se putnicima.</w:t>
      </w:r>
    </w:p>
    <w:p w14:paraId="74E97029" w14:textId="77777777" w:rsidR="00CC0000" w:rsidRPr="000947E4" w:rsidRDefault="00CC0000" w:rsidP="00CC0000">
      <w:pPr>
        <w:pStyle w:val="ListParagraph"/>
        <w:numPr>
          <w:ilvl w:val="0"/>
          <w:numId w:val="8"/>
        </w:numPr>
        <w:spacing w:after="0" w:line="240" w:lineRule="auto"/>
        <w:ind w:left="142" w:hanging="153"/>
        <w:rPr>
          <w:rFonts w:cs="Calibri"/>
          <w:bCs/>
          <w:color w:val="000000"/>
          <w:sz w:val="18"/>
          <w:szCs w:val="18"/>
          <w:lang w:val="sr-Latn-RS"/>
        </w:rPr>
      </w:pPr>
      <w:r w:rsidRPr="000947E4">
        <w:rPr>
          <w:rFonts w:cs="Calibri"/>
          <w:color w:val="000000"/>
          <w:sz w:val="18"/>
          <w:szCs w:val="18"/>
          <w:lang w:val="sr-Latn-RS"/>
        </w:rPr>
        <w:t xml:space="preserve">Organizator putovanja ne garantuje redni broj sedišta u autobusu. </w:t>
      </w:r>
      <w:r w:rsidRPr="000947E4">
        <w:rPr>
          <w:rFonts w:cs="Calibri"/>
          <w:bCs/>
          <w:color w:val="000000"/>
          <w:sz w:val="18"/>
          <w:szCs w:val="18"/>
          <w:lang w:val="sr-Latn-RS"/>
        </w:rPr>
        <w:t>Putnik će prihvatiti bilo koje sedište koje mu agencija odredi.</w:t>
      </w:r>
    </w:p>
    <w:p w14:paraId="3A80CE0E" w14:textId="77777777" w:rsidR="00CC0000" w:rsidRPr="000947E4" w:rsidRDefault="00CC0000" w:rsidP="00CC0000">
      <w:pPr>
        <w:pStyle w:val="ListParagraph"/>
        <w:numPr>
          <w:ilvl w:val="0"/>
          <w:numId w:val="8"/>
        </w:numPr>
        <w:spacing w:after="0" w:line="240" w:lineRule="auto"/>
        <w:ind w:left="142" w:hanging="153"/>
        <w:rPr>
          <w:rFonts w:cs="Calibri"/>
          <w:bCs/>
          <w:color w:val="000000"/>
          <w:sz w:val="18"/>
          <w:szCs w:val="18"/>
          <w:lang w:val="sr-Latn-RS"/>
        </w:rPr>
      </w:pPr>
      <w:r w:rsidRPr="000947E4">
        <w:rPr>
          <w:rFonts w:cs="Calibri"/>
          <w:bCs/>
          <w:color w:val="000000"/>
          <w:sz w:val="18"/>
          <w:szCs w:val="18"/>
          <w:lang w:val="sr-Latn-RS"/>
        </w:rPr>
        <w:t xml:space="preserve">Moguć je ulazak i izlazak putnika na svim benzinskim pumpama, restoranima, motelima i drugim mestima predviđenim za stajanje na autoputu. Zbog bezbednosti putnika, zabranjeno je zaustavljanje autobusa na petljama, kružnom toku ili u zaustavnoj traci autoputa. </w:t>
      </w:r>
    </w:p>
    <w:p w14:paraId="7A6DBDFB" w14:textId="77777777" w:rsidR="00CC0000" w:rsidRPr="000947E4" w:rsidRDefault="00CC0000" w:rsidP="00CC0000">
      <w:pPr>
        <w:pStyle w:val="ListParagraph"/>
        <w:numPr>
          <w:ilvl w:val="0"/>
          <w:numId w:val="8"/>
        </w:numPr>
        <w:spacing w:after="0" w:line="240" w:lineRule="auto"/>
        <w:ind w:left="142" w:hanging="153"/>
        <w:rPr>
          <w:rFonts w:cs="Calibri"/>
          <w:color w:val="000000"/>
          <w:sz w:val="18"/>
          <w:szCs w:val="18"/>
          <w:lang w:val="sr-Latn-RS"/>
        </w:rPr>
      </w:pPr>
      <w:r w:rsidRPr="000947E4">
        <w:rPr>
          <w:rFonts w:cs="Calibri"/>
          <w:color w:val="000000"/>
          <w:sz w:val="18"/>
          <w:szCs w:val="18"/>
          <w:lang w:val="sr-Latn-RS"/>
        </w:rPr>
        <w:t>Zaustavljanje radi odmora putnika je na 3-4h vožnje, z</w:t>
      </w:r>
      <w:r w:rsidRPr="000947E4">
        <w:rPr>
          <w:rFonts w:cs="Calibri"/>
          <w:color w:val="000000"/>
          <w:sz w:val="18"/>
          <w:szCs w:val="18"/>
          <w:lang w:val="sr-Latn-RS" w:eastAsia="sr-Latn-RS"/>
        </w:rPr>
        <w:t>austavljanja su na usputnim stajalištima ili benzinskim pumpama, u zavisnosti od uslova na putu i raspoloživosti kapaciteta stajališta.</w:t>
      </w:r>
      <w:r w:rsidRPr="000947E4">
        <w:rPr>
          <w:rFonts w:cs="Calibri"/>
          <w:color w:val="000000"/>
          <w:sz w:val="18"/>
          <w:szCs w:val="18"/>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5F1E50A6" w14:textId="77777777" w:rsidR="00CC0000" w:rsidRPr="000947E4" w:rsidRDefault="00CC0000" w:rsidP="00CC0000">
      <w:pPr>
        <w:pStyle w:val="ListParagraph"/>
        <w:numPr>
          <w:ilvl w:val="0"/>
          <w:numId w:val="8"/>
        </w:numPr>
        <w:spacing w:after="0" w:line="240" w:lineRule="auto"/>
        <w:ind w:left="142" w:hanging="153"/>
        <w:rPr>
          <w:rFonts w:cs="Calibri"/>
          <w:color w:val="000000"/>
          <w:sz w:val="18"/>
          <w:szCs w:val="18"/>
          <w:lang w:val="sr-Latn-RS"/>
        </w:rPr>
      </w:pPr>
      <w:r w:rsidRPr="000947E4">
        <w:rPr>
          <w:rFonts w:cs="Calibri"/>
          <w:color w:val="000000"/>
          <w:sz w:val="18"/>
          <w:szCs w:val="18"/>
          <w:lang w:val="sr-Latn-RS"/>
        </w:rPr>
        <w:t>Ukoliko pratilac grupe proceni da je putovanje u zakašnjenju ili je gužva na graničnim prelazima veća od uobičajne, može doneti odluku a u vezi sa Zakonom propisanim uslovima prevoza putnika u drumskom saobraćaju, da ne napravi ili skrati predviđene pauze (uključujući i FREE SHOP).</w:t>
      </w:r>
    </w:p>
    <w:p w14:paraId="2908E3EC" w14:textId="77777777" w:rsidR="00CC0000" w:rsidRPr="000947E4" w:rsidRDefault="00CC0000" w:rsidP="00CC0000">
      <w:pPr>
        <w:pStyle w:val="ListParagraph"/>
        <w:numPr>
          <w:ilvl w:val="0"/>
          <w:numId w:val="8"/>
        </w:numPr>
        <w:spacing w:after="0" w:line="240" w:lineRule="auto"/>
        <w:ind w:left="142" w:hanging="153"/>
        <w:rPr>
          <w:rFonts w:cs="Calibri"/>
          <w:bCs/>
          <w:color w:val="000000"/>
          <w:sz w:val="18"/>
          <w:szCs w:val="18"/>
          <w:lang w:val="sr-Latn-RS"/>
        </w:rPr>
      </w:pPr>
      <w:r w:rsidRPr="000947E4">
        <w:rPr>
          <w:rFonts w:cs="Calibri"/>
          <w:bCs/>
          <w:color w:val="000000"/>
          <w:sz w:val="18"/>
          <w:szCs w:val="18"/>
          <w:lang w:val="sr-Latn-RS"/>
        </w:rPr>
        <w:t>Poželjno je da putnik obeleži prtljag u slučaju da se zaboravi ili izgubi. Agencija ne snosi odgovornost u slučaju zaboravljenih stvari u autobusu i zamene ili izgubljenog prtljaga.</w:t>
      </w:r>
    </w:p>
    <w:p w14:paraId="551C92A0" w14:textId="77777777" w:rsidR="00CC0000" w:rsidRPr="000947E4" w:rsidRDefault="00CC0000" w:rsidP="00CC0000">
      <w:pPr>
        <w:pStyle w:val="ListParagraph"/>
        <w:numPr>
          <w:ilvl w:val="0"/>
          <w:numId w:val="8"/>
        </w:numPr>
        <w:spacing w:after="0" w:line="240" w:lineRule="auto"/>
        <w:ind w:left="142" w:hanging="153"/>
        <w:rPr>
          <w:rFonts w:cs="Calibri"/>
          <w:bCs/>
          <w:color w:val="000000"/>
          <w:sz w:val="18"/>
          <w:szCs w:val="18"/>
          <w:lang w:val="sr-Latn-RS"/>
        </w:rPr>
      </w:pPr>
      <w:r w:rsidRPr="000947E4">
        <w:rPr>
          <w:rFonts w:cs="Calibri"/>
          <w:bCs/>
          <w:color w:val="000000"/>
          <w:sz w:val="18"/>
          <w:szCs w:val="18"/>
          <w:lang w:val="sr-Latn-RS"/>
        </w:rPr>
        <w:t>Toalet u autobusima po pravilu nije u upotrebi.</w:t>
      </w:r>
    </w:p>
    <w:p w14:paraId="4431DF50" w14:textId="77777777" w:rsidR="00CC0000" w:rsidRPr="000947E4" w:rsidRDefault="00CC0000" w:rsidP="00CC0000">
      <w:pPr>
        <w:pStyle w:val="ListParagraph"/>
        <w:numPr>
          <w:ilvl w:val="0"/>
          <w:numId w:val="8"/>
        </w:numPr>
        <w:spacing w:after="0" w:line="240" w:lineRule="auto"/>
        <w:ind w:left="142" w:hanging="142"/>
        <w:rPr>
          <w:rFonts w:cs="Calibri"/>
          <w:bCs/>
          <w:color w:val="000000"/>
          <w:sz w:val="18"/>
          <w:szCs w:val="18"/>
          <w:lang w:val="sr-Latn-RS"/>
        </w:rPr>
      </w:pPr>
      <w:r w:rsidRPr="000947E4">
        <w:rPr>
          <w:rFonts w:cs="Calibri"/>
          <w:bCs/>
          <w:color w:val="000000"/>
          <w:sz w:val="18"/>
          <w:szCs w:val="18"/>
          <w:lang w:val="sr-Latn-RS"/>
        </w:rPr>
        <w:t>U autobusu je zabranjeno pušenje, konzumiranje alkohola i opojnih sredstava. U slučaju nepoštovanja ovih odredbi, pratilac grupe će uskratiti dalji prevoz putniku.</w:t>
      </w:r>
    </w:p>
    <w:p w14:paraId="4850DC13" w14:textId="77777777" w:rsidR="00CC0000" w:rsidRPr="000947E4" w:rsidRDefault="00CC0000" w:rsidP="00CC0000">
      <w:pPr>
        <w:pStyle w:val="ListParagraph"/>
        <w:numPr>
          <w:ilvl w:val="0"/>
          <w:numId w:val="9"/>
        </w:numPr>
        <w:spacing w:after="0" w:line="240" w:lineRule="auto"/>
        <w:ind w:left="142" w:hanging="153"/>
        <w:rPr>
          <w:rFonts w:cs="Calibri"/>
          <w:color w:val="000000"/>
          <w:sz w:val="18"/>
          <w:szCs w:val="18"/>
          <w:lang w:val="sr-Latn-RS"/>
        </w:rPr>
      </w:pPr>
      <w:r w:rsidRPr="000947E4">
        <w:rPr>
          <w:rFonts w:cs="Calibri"/>
          <w:color w:val="000000"/>
          <w:sz w:val="18"/>
          <w:szCs w:val="18"/>
          <w:lang w:val="sr-Latn-RS"/>
        </w:rPr>
        <w:t>Zbog poštovanja satnica predviđenih programom putovanja ne garantujemo mogućnost zadržavanja na granici koja predstavlja izlazak iz Evropske Unije, radi overe računa i povraćaja poreza iz Evropske Unije (TAX FREE).</w:t>
      </w:r>
    </w:p>
    <w:p w14:paraId="6117A0D6" w14:textId="77777777" w:rsidR="00CC0000" w:rsidRPr="000947E4" w:rsidRDefault="00CC0000" w:rsidP="00CC0000">
      <w:pPr>
        <w:ind w:left="142" w:hanging="142"/>
        <w:rPr>
          <w:rFonts w:cs="Calibri"/>
          <w:b/>
          <w:bCs/>
          <w:color w:val="00BECD"/>
          <w:sz w:val="18"/>
          <w:szCs w:val="18"/>
          <w:lang w:val="sr-Latn-RS"/>
        </w:rPr>
      </w:pPr>
      <w:r w:rsidRPr="000947E4">
        <w:rPr>
          <w:rFonts w:cs="Calibri"/>
          <w:b/>
          <w:bCs/>
          <w:color w:val="00BECD"/>
          <w:sz w:val="18"/>
          <w:szCs w:val="18"/>
          <w:lang w:val="sr-Latn-RS"/>
        </w:rPr>
        <w:t>OSTALE VAŽNE NAPOMENE:</w:t>
      </w:r>
    </w:p>
    <w:p w14:paraId="62822D13"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Organizator putovanja zadržava pravo promene programa usled nepredviđenih objektivnih okolnosti (npr. gužva na graničnim prelazima, gužva u saobraćaju, zatvaranje nekih od lokaliteta predviđenih za obilazak...).</w:t>
      </w:r>
    </w:p>
    <w:p w14:paraId="37080AFE"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Validan je samo pisani program putovanja istaknut u prostorijama agencije i na sajtu organizatora putovanja.</w:t>
      </w:r>
    </w:p>
    <w:p w14:paraId="4A9A8AFD"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Potpisnik Ugovora o putovanju ili predstavnici grupe putnika obavezni su da sve putnike upoznaju sa ugovorenim programom putovanja, uslovima plaćanja i Opštim uslovima putovanja organizatora putovanja.</w:t>
      </w:r>
    </w:p>
    <w:p w14:paraId="25D2E826"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2720C449"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2F16ED20"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bCs/>
          <w:color w:val="000000"/>
          <w:sz w:val="18"/>
          <w:szCs w:val="18"/>
          <w:lang w:val="sr-Latn-RS"/>
        </w:rPr>
        <w:t>Svaki putnik mora biti svestan da je u toku putovanja član grupe i shodno tome se treba ponašati.</w:t>
      </w:r>
    </w:p>
    <w:p w14:paraId="1D93BED7"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Usled državnih i verskih praznika na određenoj destinaciji, postoji mogućnost da neki od lokaliteta, restorana, prodavnica, tržnih centara, muzeja, ne rade.</w:t>
      </w:r>
    </w:p>
    <w:p w14:paraId="480D0C41"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Dužina trajanja slobodnih vremena za individualne aktivnosti tokom programa putovanja zavisi od objektivnih okolnosti (npr. dužine trajanja obilaska, termina polazaka, vremena dolaska i daljeg rasporeda u aranžmanu).</w:t>
      </w:r>
    </w:p>
    <w:p w14:paraId="379C04C3"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Sva vremena u programima putovanja su data po lokalnom vremenu zemlje u kojoj se boravi.</w:t>
      </w:r>
    </w:p>
    <w:p w14:paraId="776F7CEF" w14:textId="77777777" w:rsidR="00CC0000" w:rsidRPr="000947E4" w:rsidRDefault="00CC0000" w:rsidP="00CC0000">
      <w:pPr>
        <w:pStyle w:val="ListParagraph"/>
        <w:numPr>
          <w:ilvl w:val="0"/>
          <w:numId w:val="9"/>
        </w:numPr>
        <w:spacing w:after="0" w:line="240" w:lineRule="auto"/>
        <w:ind w:left="142" w:hanging="152"/>
        <w:rPr>
          <w:rFonts w:cs="Calibri"/>
          <w:iCs/>
          <w:color w:val="000000"/>
          <w:sz w:val="18"/>
          <w:szCs w:val="18"/>
          <w:lang w:val="sr-Latn-RS"/>
        </w:rPr>
      </w:pPr>
      <w:r w:rsidRPr="000947E4">
        <w:rPr>
          <w:rFonts w:cs="Calibri"/>
          <w:iCs/>
          <w:color w:val="000000"/>
          <w:sz w:val="18"/>
          <w:szCs w:val="18"/>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0B18E3B3"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Uslov za realizaciju ovog putovanja je da putnik poseduje biometrijski pasoš. Za ulazak u EU pasoš treba da važi minimum 3 meseca od dana povratka sa putovanja, za Republiku Tursku minimum 6 meseci od dana povratka sa putovanja.</w:t>
      </w:r>
    </w:p>
    <w:p w14:paraId="54E3FBB4" w14:textId="77777777" w:rsidR="00CC0000" w:rsidRPr="000947E4" w:rsidRDefault="00CC0000" w:rsidP="00CC0000">
      <w:pPr>
        <w:pStyle w:val="ListParagraph"/>
        <w:numPr>
          <w:ilvl w:val="0"/>
          <w:numId w:val="9"/>
        </w:numPr>
        <w:spacing w:after="0" w:line="240" w:lineRule="auto"/>
        <w:ind w:left="142" w:hanging="152"/>
        <w:rPr>
          <w:rFonts w:cs="Calibri"/>
          <w:color w:val="000000"/>
          <w:sz w:val="18"/>
          <w:szCs w:val="18"/>
          <w:lang w:val="sr-Latn-RS"/>
        </w:rPr>
      </w:pPr>
      <w:r w:rsidRPr="000947E4">
        <w:rPr>
          <w:rFonts w:cs="Calibri"/>
          <w:color w:val="000000"/>
          <w:sz w:val="18"/>
          <w:szCs w:val="18"/>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493C12A4" w14:textId="77777777" w:rsidR="00CC0000" w:rsidRPr="000947E4" w:rsidRDefault="00CC0000" w:rsidP="00CC0000">
      <w:pPr>
        <w:pStyle w:val="ListParagraph"/>
        <w:numPr>
          <w:ilvl w:val="0"/>
          <w:numId w:val="9"/>
        </w:numPr>
        <w:spacing w:after="0" w:line="240" w:lineRule="auto"/>
        <w:ind w:left="142" w:hanging="152"/>
        <w:rPr>
          <w:sz w:val="18"/>
          <w:szCs w:val="18"/>
        </w:rPr>
      </w:pPr>
      <w:r w:rsidRPr="000947E4">
        <w:rPr>
          <w:rFonts w:cs="Calibri"/>
          <w:color w:val="000000"/>
          <w:sz w:val="18"/>
          <w:szCs w:val="18"/>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6" w:history="1">
        <w:r w:rsidRPr="000947E4">
          <w:rPr>
            <w:rStyle w:val="Hyperlink"/>
            <w:rFonts w:cs="Calibri"/>
            <w:color w:val="000000"/>
            <w:sz w:val="18"/>
            <w:szCs w:val="18"/>
            <w:lang w:val="sr-Latn-RS"/>
          </w:rPr>
          <w:t>www.europa.rs</w:t>
        </w:r>
      </w:hyperlink>
      <w:r w:rsidRPr="000947E4">
        <w:rPr>
          <w:rFonts w:cs="Calibri"/>
          <w:color w:val="000000"/>
          <w:sz w:val="18"/>
          <w:szCs w:val="18"/>
          <w:lang w:val="sr-Latn-RS"/>
        </w:rPr>
        <w:t xml:space="preserve"> ili u ambasadi ili konzulatu zemlje u koju putuju. Agencija ne snosi odgovornost i neće izvršiti povraćaj novca u slučaju da pogranične vlasti onemoguće putniku ulaz na teritoriju Evropske unije. </w:t>
      </w:r>
    </w:p>
    <w:p w14:paraId="20A3E6C9" w14:textId="77777777" w:rsidR="00CC0000" w:rsidRPr="000947E4" w:rsidRDefault="00CC0000" w:rsidP="00CC0000">
      <w:pPr>
        <w:pStyle w:val="ListParagraph"/>
        <w:numPr>
          <w:ilvl w:val="0"/>
          <w:numId w:val="9"/>
        </w:numPr>
        <w:spacing w:after="0" w:line="240" w:lineRule="auto"/>
        <w:ind w:left="142" w:right="-142" w:hanging="153"/>
        <w:rPr>
          <w:b/>
          <w:color w:val="00BECD"/>
          <w:sz w:val="18"/>
          <w:szCs w:val="18"/>
          <w:lang w:val="sr-Cyrl-RS"/>
        </w:rPr>
      </w:pPr>
      <w:r w:rsidRPr="000947E4">
        <w:rPr>
          <w:rFonts w:cs="Calibri"/>
          <w:color w:val="000000"/>
          <w:sz w:val="18"/>
          <w:szCs w:val="18"/>
          <w:lang w:val="sr-Latn-RS"/>
        </w:rPr>
        <w:t>Usled nedovoljnog broja putnika organizator putovanja ima pravo da prevoz obavi minibusom ili otkaže putovanje, najkasnije 3 dana pre polaska.</w:t>
      </w:r>
    </w:p>
    <w:p w14:paraId="3E2EF88C" w14:textId="50CE05CC" w:rsidR="002B7CA5" w:rsidRDefault="00CC0000" w:rsidP="00CC0000">
      <w:pPr>
        <w:pStyle w:val="NoSpacing"/>
        <w:ind w:right="-142"/>
        <w:jc w:val="both"/>
        <w:rPr>
          <w:rFonts w:cstheme="minorHAnsi"/>
          <w:b/>
          <w:bCs/>
          <w:color w:val="333333"/>
        </w:rPr>
      </w:pPr>
      <w:r w:rsidRPr="002B7CA5">
        <w:rPr>
          <w:rFonts w:cstheme="minorHAnsi"/>
          <w:b/>
          <w:bCs/>
          <w:color w:val="333333"/>
        </w:rPr>
        <w:t xml:space="preserve">PREMA ZAKONU O TURIZMU, ČLAN 79, ZA JEDNODNEVNE IZLETI (PUTOVANJA KRAĆA OD 24h), NIJE OBEZBEĐENA ZAŠTITA U POGLEDU GARANCIJE PUTOVANJA </w:t>
      </w:r>
    </w:p>
    <w:p w14:paraId="60F77E7F" w14:textId="11BCC86C" w:rsidR="002B7CA5" w:rsidRDefault="002B7CA5" w:rsidP="00CC0000">
      <w:pPr>
        <w:pStyle w:val="NoSpacing"/>
        <w:ind w:right="-142"/>
        <w:jc w:val="both"/>
        <w:rPr>
          <w:rFonts w:cstheme="minorHAnsi"/>
          <w:b/>
          <w:bCs/>
          <w:color w:val="333333"/>
        </w:rPr>
      </w:pPr>
    </w:p>
    <w:p w14:paraId="1A6DC44F" w14:textId="1BDA7A20" w:rsidR="00076243" w:rsidRPr="002B7CA5" w:rsidRDefault="00076243" w:rsidP="00076243">
      <w:pPr>
        <w:jc w:val="center"/>
        <w:rPr>
          <w:b/>
          <w:color w:val="00BECD"/>
          <w:lang w:val="sr-Cyrl-RS"/>
        </w:rPr>
      </w:pPr>
      <w:r w:rsidRPr="002B7CA5">
        <w:rPr>
          <w:b/>
          <w:color w:val="00BECD"/>
          <w:lang w:val="sr-Cyrl-RS"/>
        </w:rPr>
        <w:t xml:space="preserve">Program je rađen na bazi minimum </w:t>
      </w:r>
      <w:r w:rsidR="004C16CA">
        <w:rPr>
          <w:b/>
          <w:color w:val="00BECD"/>
          <w:lang w:val="sr-Latn-RS"/>
        </w:rPr>
        <w:t>4</w:t>
      </w:r>
      <w:r w:rsidR="00A10191" w:rsidRPr="002B7CA5">
        <w:rPr>
          <w:b/>
          <w:color w:val="00BECD"/>
          <w:lang w:val="sr-Latn-RS"/>
        </w:rPr>
        <w:t>0</w:t>
      </w:r>
      <w:r w:rsidRPr="002B7CA5">
        <w:rPr>
          <w:b/>
          <w:color w:val="00BECD"/>
          <w:lang w:val="sr-Cyrl-RS"/>
        </w:rPr>
        <w:t xml:space="preserve"> prijavljenih putnika.</w:t>
      </w:r>
    </w:p>
    <w:p w14:paraId="5B4C790E" w14:textId="77777777" w:rsidR="00A10191" w:rsidRPr="002B7CA5" w:rsidRDefault="00A10191" w:rsidP="00A10191">
      <w:pPr>
        <w:jc w:val="center"/>
        <w:rPr>
          <w:b/>
          <w:color w:val="000000" w:themeColor="text1"/>
          <w:lang w:val="sr-Latn-RS"/>
        </w:rPr>
      </w:pPr>
      <w:bookmarkStart w:id="2" w:name="_Hlk32917236"/>
      <w:bookmarkEnd w:id="0"/>
      <w:r w:rsidRPr="002B7CA5">
        <w:rPr>
          <w:lang w:val="sr-Cyrl-RS"/>
        </w:rPr>
        <w:t>Uz ovaj program važe opšti uslovi putovanja</w:t>
      </w:r>
      <w:r w:rsidRPr="002B7CA5">
        <w:rPr>
          <w:lang w:val="sr-Latn-RS"/>
        </w:rPr>
        <w:t xml:space="preserve"> </w:t>
      </w:r>
      <w:r w:rsidRPr="002B7CA5">
        <w:rPr>
          <w:b/>
          <w:color w:val="000000" w:themeColor="text1"/>
          <w:lang w:val="sr-Cyrl-RS"/>
        </w:rPr>
        <w:t>TA ARRIVA LITAS DOO POŽAREVA</w:t>
      </w:r>
      <w:r w:rsidRPr="002B7CA5">
        <w:rPr>
          <w:b/>
          <w:color w:val="000000" w:themeColor="text1"/>
          <w:lang w:val="sr-Latn-RS"/>
        </w:rPr>
        <w:t xml:space="preserve">C, </w:t>
      </w:r>
    </w:p>
    <w:p w14:paraId="1FCD0646" w14:textId="77777777" w:rsidR="00A10191" w:rsidRPr="002B7CA5" w:rsidRDefault="00A10191" w:rsidP="00A10191">
      <w:pPr>
        <w:jc w:val="center"/>
        <w:rPr>
          <w:b/>
          <w:color w:val="000000" w:themeColor="text1"/>
          <w:lang w:val="sr-Latn-RS"/>
        </w:rPr>
      </w:pPr>
      <w:r w:rsidRPr="002B7CA5">
        <w:rPr>
          <w:b/>
          <w:color w:val="000000" w:themeColor="text1"/>
          <w:lang w:val="sr-Latn-RS"/>
        </w:rPr>
        <w:t xml:space="preserve">Licenca 71/2021, Kategorija A, od 16.08.2021. </w:t>
      </w:r>
    </w:p>
    <w:p w14:paraId="352924AD" w14:textId="4E4D0754" w:rsidR="00A10191" w:rsidRPr="002B7CA5" w:rsidRDefault="00A10191" w:rsidP="00A10191">
      <w:pPr>
        <w:pStyle w:val="Footer"/>
        <w:jc w:val="center"/>
        <w:rPr>
          <w:color w:val="000000" w:themeColor="text1"/>
        </w:rPr>
      </w:pPr>
      <w:r w:rsidRPr="002B7CA5">
        <w:rPr>
          <w:color w:val="000000" w:themeColor="text1"/>
          <w:lang w:val="sr-Latn-RS"/>
        </w:rPr>
        <w:t xml:space="preserve">Moše Pijade 9, 12000 Požarevac; </w:t>
      </w:r>
      <w:r w:rsidRPr="002B7CA5">
        <w:rPr>
          <w:color w:val="000000" w:themeColor="text1"/>
        </w:rPr>
        <w:t>MB: 07163851</w:t>
      </w:r>
    </w:p>
    <w:p w14:paraId="0670CD5A" w14:textId="425C3EA8" w:rsidR="00A10191" w:rsidRPr="002B7CA5" w:rsidRDefault="00A10191" w:rsidP="00A10191">
      <w:pPr>
        <w:jc w:val="center"/>
        <w:rPr>
          <w:b/>
          <w:bCs/>
          <w:color w:val="000000" w:themeColor="text1"/>
          <w:lang w:val="sr-Latn-RS"/>
        </w:rPr>
      </w:pPr>
      <w:r w:rsidRPr="002B7CA5">
        <w:rPr>
          <w:b/>
          <w:bCs/>
          <w:color w:val="000000" w:themeColor="text1"/>
          <w:lang w:val="sr-Latn-RS"/>
        </w:rPr>
        <w:t xml:space="preserve">Program broj </w:t>
      </w:r>
      <w:r w:rsidR="00362F94">
        <w:rPr>
          <w:b/>
          <w:bCs/>
          <w:color w:val="000000" w:themeColor="text1"/>
          <w:lang w:val="sr-Latn-RS"/>
        </w:rPr>
        <w:t>1</w:t>
      </w:r>
      <w:r w:rsidRPr="002B7CA5">
        <w:rPr>
          <w:b/>
          <w:bCs/>
          <w:color w:val="000000" w:themeColor="text1"/>
          <w:lang w:val="sr-Latn-RS"/>
        </w:rPr>
        <w:t xml:space="preserve"> od </w:t>
      </w:r>
      <w:bookmarkEnd w:id="2"/>
      <w:r w:rsidR="00362F94">
        <w:rPr>
          <w:b/>
          <w:bCs/>
          <w:color w:val="000000" w:themeColor="text1"/>
          <w:lang w:val="sr-Latn-RS"/>
        </w:rPr>
        <w:t>10</w:t>
      </w:r>
      <w:r w:rsidR="003A0074">
        <w:rPr>
          <w:b/>
          <w:bCs/>
          <w:color w:val="000000" w:themeColor="text1"/>
          <w:lang w:val="sr-Latn-RS"/>
        </w:rPr>
        <w:t>.</w:t>
      </w:r>
      <w:r w:rsidR="00362F94">
        <w:rPr>
          <w:b/>
          <w:bCs/>
          <w:color w:val="000000" w:themeColor="text1"/>
          <w:lang w:val="sr-Latn-RS"/>
        </w:rPr>
        <w:t>02</w:t>
      </w:r>
      <w:r w:rsidR="003A0074">
        <w:rPr>
          <w:b/>
          <w:bCs/>
          <w:color w:val="000000" w:themeColor="text1"/>
          <w:lang w:val="sr-Latn-RS"/>
        </w:rPr>
        <w:t>.202</w:t>
      </w:r>
      <w:r w:rsidR="00362F94">
        <w:rPr>
          <w:b/>
          <w:bCs/>
          <w:color w:val="000000" w:themeColor="text1"/>
          <w:lang w:val="sr-Latn-RS"/>
        </w:rPr>
        <w:t>2</w:t>
      </w:r>
      <w:r w:rsidR="003A0074">
        <w:rPr>
          <w:b/>
          <w:bCs/>
          <w:color w:val="000000" w:themeColor="text1"/>
          <w:lang w:val="sr-Latn-RS"/>
        </w:rPr>
        <w:t>.</w:t>
      </w:r>
    </w:p>
    <w:p w14:paraId="3FA159D8" w14:textId="4940A202" w:rsidR="00076243" w:rsidRDefault="00076243" w:rsidP="00076243">
      <w:pPr>
        <w:jc w:val="center"/>
        <w:rPr>
          <w:lang w:val="sr-Latn-RS"/>
        </w:rPr>
      </w:pPr>
    </w:p>
    <w:p w14:paraId="7C4E07B0" w14:textId="0F75B03A" w:rsidR="00A77BC7" w:rsidRDefault="00A77BC7" w:rsidP="5970C800">
      <w:pPr>
        <w:pStyle w:val="NoSpacing"/>
        <w:ind w:left="-284" w:right="-142" w:firstLine="284"/>
        <w:rPr>
          <w:b/>
          <w:bCs/>
          <w:color w:val="911D87"/>
          <w:lang w:val="sr-Cyrl-RS"/>
        </w:rPr>
      </w:pPr>
      <w:r w:rsidRPr="5970C800">
        <w:rPr>
          <w:b/>
          <w:bCs/>
          <w:color w:val="911D87"/>
          <w:lang w:val="sr-Cyrl-RS"/>
        </w:rPr>
        <w:t>Poslovnica Beograd</w:t>
      </w:r>
      <w:r w:rsidRPr="5970C800">
        <w:rPr>
          <w:b/>
          <w:bCs/>
          <w:color w:val="911D87"/>
          <w:lang w:val="sr-Latn-RS"/>
        </w:rPr>
        <w:t xml:space="preserve">                      P</w:t>
      </w:r>
      <w:r w:rsidRPr="5970C800">
        <w:rPr>
          <w:b/>
          <w:bCs/>
          <w:color w:val="911D87"/>
          <w:lang w:val="sr-Cyrl-RS"/>
        </w:rPr>
        <w:t>oslovnica Požarevac</w:t>
      </w:r>
      <w:r w:rsidRPr="5970C800">
        <w:rPr>
          <w:b/>
          <w:bCs/>
          <w:color w:val="911D87"/>
          <w:lang w:val="sr-Latn-RS"/>
        </w:rPr>
        <w:t xml:space="preserve">                                                                                                             </w:t>
      </w:r>
    </w:p>
    <w:p w14:paraId="5889EFC9" w14:textId="4F539F0B" w:rsidR="00A77BC7" w:rsidRDefault="00A77BC7" w:rsidP="00A77BC7">
      <w:pPr>
        <w:pStyle w:val="NoSpacing"/>
        <w:ind w:left="-284" w:right="-142" w:firstLine="284"/>
        <w:rPr>
          <w:sz w:val="24"/>
          <w:szCs w:val="24"/>
          <w:lang w:val="sr-Cyrl-RS"/>
        </w:rPr>
      </w:pPr>
      <w:r w:rsidRPr="5970C800">
        <w:rPr>
          <w:lang w:val="sr-Cyrl-RS"/>
        </w:rPr>
        <w:t>Kneza Miloša 85</w:t>
      </w:r>
      <w:r w:rsidRPr="5970C800">
        <w:rPr>
          <w:lang w:val="sr-Latn-RS"/>
        </w:rPr>
        <w:t xml:space="preserve">                             </w:t>
      </w:r>
      <w:r w:rsidRPr="5970C800">
        <w:rPr>
          <w:lang w:val="sr-Cyrl-RS"/>
        </w:rPr>
        <w:t>Moše Pijade 9</w:t>
      </w:r>
      <w:r w:rsidRPr="5970C800">
        <w:rPr>
          <w:lang w:val="sr-Latn-RS"/>
        </w:rPr>
        <w:t xml:space="preserve">                                                                                                           </w:t>
      </w:r>
    </w:p>
    <w:p w14:paraId="3EC0CDCF" w14:textId="05436A58" w:rsidR="00A77BC7" w:rsidRPr="00983D5F" w:rsidRDefault="00A77BC7" w:rsidP="00A77BC7">
      <w:pPr>
        <w:pStyle w:val="NoSpacing"/>
        <w:ind w:left="-284" w:right="-142" w:firstLine="284"/>
        <w:rPr>
          <w:lang w:val="sr-Latn-RS"/>
        </w:rPr>
      </w:pPr>
      <w:r w:rsidRPr="5970C800">
        <w:rPr>
          <w:lang w:val="sr-Cyrl-RS"/>
        </w:rPr>
        <w:t>011 3621 344</w:t>
      </w:r>
      <w:r w:rsidR="003A0074" w:rsidRPr="5970C800">
        <w:rPr>
          <w:lang w:val="sr-Latn-RS"/>
        </w:rPr>
        <w:t>, 2681 134</w:t>
      </w:r>
      <w:r w:rsidRPr="5970C800">
        <w:rPr>
          <w:lang w:val="sr-Latn-RS"/>
        </w:rPr>
        <w:t xml:space="preserve">                </w:t>
      </w:r>
      <w:r w:rsidRPr="5970C800">
        <w:rPr>
          <w:lang w:val="sr-Cyrl-RS"/>
        </w:rPr>
        <w:t>012 223 354, 012 513 507</w:t>
      </w:r>
      <w:r w:rsidRPr="5970C800">
        <w:rPr>
          <w:lang w:val="sr-Latn-RS"/>
        </w:rPr>
        <w:t xml:space="preserve">                                                                                                          </w:t>
      </w:r>
    </w:p>
    <w:p w14:paraId="4F940343" w14:textId="7A238F76" w:rsidR="00A77BC7" w:rsidRPr="00F66676" w:rsidRDefault="00000000" w:rsidP="00F66676">
      <w:pPr>
        <w:pStyle w:val="NoSpacing"/>
        <w:ind w:left="-284" w:right="-142" w:firstLine="284"/>
      </w:pPr>
      <w:hyperlink r:id="rId17" w:history="1">
        <w:r w:rsidR="00A77BC7" w:rsidRPr="001A7D8A">
          <w:rPr>
            <w:rStyle w:val="Hyperlink"/>
            <w:rFonts w:cstheme="minorBidi"/>
            <w:lang w:val="sr-Cyrl-RS"/>
          </w:rPr>
          <w:t>turizambg@arriva.rs</w:t>
        </w:r>
      </w:hyperlink>
      <w:r w:rsidR="00A77BC7">
        <w:rPr>
          <w:lang w:val="sr-Latn-RS"/>
        </w:rPr>
        <w:t xml:space="preserve">                  </w:t>
      </w:r>
      <w:hyperlink r:id="rId18" w:history="1">
        <w:r w:rsidR="00A77BC7" w:rsidRPr="001A7D8A">
          <w:rPr>
            <w:rStyle w:val="Hyperlink"/>
            <w:rFonts w:cstheme="minorBidi"/>
            <w:lang w:val="sr-Latn-RS"/>
          </w:rPr>
          <w:t>www.turizamarriva.rs</w:t>
        </w:r>
      </w:hyperlink>
      <w:r w:rsidR="00A77BC7">
        <w:rPr>
          <w:lang w:val="sr-Latn-RS"/>
        </w:rPr>
        <w:t xml:space="preserve">                    </w:t>
      </w:r>
      <w:r w:rsidR="00F66676">
        <w:rPr>
          <w:lang w:val="sr-Latn-RS"/>
        </w:rPr>
        <w:t xml:space="preserve"> </w:t>
      </w:r>
      <w:hyperlink r:id="rId19" w:history="1">
        <w:r w:rsidR="00F66676" w:rsidRPr="00501E57">
          <w:rPr>
            <w:rStyle w:val="Hyperlink"/>
            <w:rFonts w:cstheme="minorBidi"/>
            <w:lang w:val="sr-Cyrl-RS"/>
          </w:rPr>
          <w:t>turizampo@arriva.rs</w:t>
        </w:r>
      </w:hyperlink>
      <w:r w:rsidR="00A77BC7">
        <w:rPr>
          <w:lang w:val="sr-Latn-RS"/>
        </w:rPr>
        <w:t xml:space="preserve"> </w:t>
      </w:r>
      <w:r w:rsidR="00A77BC7">
        <w:t xml:space="preserve">  </w:t>
      </w:r>
      <w:r w:rsidR="00A77BC7">
        <w:rPr>
          <w:lang w:val="sr-Latn-RS"/>
        </w:rPr>
        <w:t xml:space="preserve">                                                        </w:t>
      </w:r>
    </w:p>
    <w:sectPr w:rsidR="00A77BC7" w:rsidRPr="00F66676" w:rsidSect="007C180C">
      <w:headerReference w:type="default" r:id="rId20"/>
      <w:footerReference w:type="default" r:id="rId21"/>
      <w:headerReference w:type="first" r:id="rId22"/>
      <w:pgSz w:w="12240" w:h="15840"/>
      <w:pgMar w:top="851" w:right="851" w:bottom="142" w:left="851" w:header="0" w:footer="283"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8B6B" w14:textId="77777777" w:rsidR="00D669E1" w:rsidRDefault="00D669E1" w:rsidP="00AF6397">
      <w:r>
        <w:separator/>
      </w:r>
    </w:p>
  </w:endnote>
  <w:endnote w:type="continuationSeparator" w:id="0">
    <w:p w14:paraId="2C208799" w14:textId="77777777" w:rsidR="00D669E1" w:rsidRDefault="00D669E1" w:rsidP="00AF6397">
      <w:r>
        <w:continuationSeparator/>
      </w:r>
    </w:p>
  </w:endnote>
  <w:endnote w:type="continuationNotice" w:id="1">
    <w:p w14:paraId="290948D7" w14:textId="77777777" w:rsidR="00D669E1" w:rsidRDefault="00D66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5A0F" w14:textId="77777777" w:rsidR="00076243" w:rsidRPr="00E8253D" w:rsidRDefault="00076243">
    <w:pPr>
      <w:pStyle w:val="Footer"/>
      <w:rPr>
        <w:b/>
      </w:rPr>
    </w:pPr>
    <w:r>
      <w:rPr>
        <w:noProof/>
      </w:rPr>
      <w:drawing>
        <wp:anchor distT="0" distB="0" distL="114300" distR="114300" simplePos="0" relativeHeight="251658242" behindDoc="1" locked="0" layoutInCell="1" allowOverlap="1" wp14:anchorId="0CCC013C" wp14:editId="0958171E">
          <wp:simplePos x="0" y="0"/>
          <wp:positionH relativeFrom="margin">
            <wp:posOffset>2550795</wp:posOffset>
          </wp:positionH>
          <wp:positionV relativeFrom="paragraph">
            <wp:posOffset>2696210</wp:posOffset>
          </wp:positionV>
          <wp:extent cx="6219825" cy="8242935"/>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37B95D8" wp14:editId="07303EF0">
          <wp:simplePos x="0" y="0"/>
          <wp:positionH relativeFrom="margin">
            <wp:posOffset>2550795</wp:posOffset>
          </wp:positionH>
          <wp:positionV relativeFrom="paragraph">
            <wp:posOffset>2696210</wp:posOffset>
          </wp:positionV>
          <wp:extent cx="6219825" cy="82429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60EB2AE4" wp14:editId="38D96563">
          <wp:simplePos x="0" y="0"/>
          <wp:positionH relativeFrom="margin">
            <wp:posOffset>2550795</wp:posOffset>
          </wp:positionH>
          <wp:positionV relativeFrom="paragraph">
            <wp:posOffset>2696210</wp:posOffset>
          </wp:positionV>
          <wp:extent cx="6219825" cy="8242935"/>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53D">
      <w:rPr>
        <w:b/>
      </w:rPr>
      <w:t>www.turizamarriva.rs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AFDF2" w14:textId="77777777" w:rsidR="00D669E1" w:rsidRDefault="00D669E1" w:rsidP="00AF6397">
      <w:r>
        <w:separator/>
      </w:r>
    </w:p>
  </w:footnote>
  <w:footnote w:type="continuationSeparator" w:id="0">
    <w:p w14:paraId="2BAC333B" w14:textId="77777777" w:rsidR="00D669E1" w:rsidRDefault="00D669E1" w:rsidP="00AF6397">
      <w:r>
        <w:continuationSeparator/>
      </w:r>
    </w:p>
  </w:footnote>
  <w:footnote w:type="continuationNotice" w:id="1">
    <w:p w14:paraId="21AF7766" w14:textId="77777777" w:rsidR="00D669E1" w:rsidRDefault="00D669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5F56" w14:textId="66C7A3B1" w:rsidR="00076243" w:rsidRDefault="00076243" w:rsidP="00AF6397">
    <w:pPr>
      <w:pStyle w:val="Header"/>
    </w:pPr>
  </w:p>
  <w:p w14:paraId="1FAD4601" w14:textId="77777777" w:rsidR="00076243" w:rsidRDefault="00076243" w:rsidP="00AF6397">
    <w:pPr>
      <w:pStyle w:val="Header"/>
    </w:pPr>
  </w:p>
  <w:p w14:paraId="55634D15" w14:textId="77777777" w:rsidR="00076243" w:rsidRDefault="00076243" w:rsidP="006F5D2A">
    <w:pPr>
      <w:pStyle w:val="Header"/>
      <w:jc w:val="right"/>
    </w:pPr>
  </w:p>
  <w:p w14:paraId="5D910BB9" w14:textId="77777777" w:rsidR="00076243" w:rsidRDefault="00076243" w:rsidP="00AF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0DF0" w14:textId="77777777" w:rsidR="00A77BC7" w:rsidRDefault="00A77BC7" w:rsidP="00A77BC7">
    <w:pPr>
      <w:pStyle w:val="Header"/>
      <w:tabs>
        <w:tab w:val="clear" w:pos="9360"/>
        <w:tab w:val="right" w:pos="9356"/>
      </w:tabs>
      <w:ind w:left="-284"/>
      <w:rPr>
        <w:lang w:val="sv-SE"/>
      </w:rPr>
    </w:pPr>
    <w:r w:rsidRPr="00B40250">
      <w:rPr>
        <w:lang w:val="sv-SE"/>
      </w:rPr>
      <w:t xml:space="preserve">  </w:t>
    </w:r>
  </w:p>
  <w:p w14:paraId="1F75E42B" w14:textId="77777777" w:rsidR="00A77BC7" w:rsidRDefault="00A77BC7" w:rsidP="00A77BC7">
    <w:pPr>
      <w:pStyle w:val="Header"/>
      <w:tabs>
        <w:tab w:val="clear" w:pos="9360"/>
        <w:tab w:val="right" w:pos="9356"/>
      </w:tabs>
      <w:ind w:left="-284"/>
      <w:rPr>
        <w:lang w:val="sv-SE"/>
      </w:rPr>
    </w:pPr>
  </w:p>
  <w:p w14:paraId="52148960" w14:textId="3EAD7532" w:rsidR="00A77BC7" w:rsidRDefault="00A77BC7" w:rsidP="00A77BC7">
    <w:pPr>
      <w:pStyle w:val="Header"/>
      <w:tabs>
        <w:tab w:val="clear" w:pos="9360"/>
        <w:tab w:val="right" w:pos="9356"/>
      </w:tabs>
      <w:ind w:left="-284"/>
      <w:rPr>
        <w:lang w:val="sv-SE"/>
      </w:rPr>
    </w:pPr>
    <w:r w:rsidRPr="00B40250">
      <w:rPr>
        <w:lang w:val="sv-SE"/>
      </w:rPr>
      <w:t xml:space="preserve">     </w:t>
    </w:r>
    <w:r>
      <w:rPr>
        <w:noProof/>
      </w:rPr>
      <w:drawing>
        <wp:inline distT="0" distB="0" distL="0" distR="0" wp14:anchorId="1E798B25" wp14:editId="37DBCD6E">
          <wp:extent cx="1765300" cy="5842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300" cy="584200"/>
                  </a:xfrm>
                  <a:prstGeom prst="rect">
                    <a:avLst/>
                  </a:prstGeom>
                  <a:noFill/>
                  <a:ln>
                    <a:noFill/>
                  </a:ln>
                </pic:spPr>
              </pic:pic>
            </a:graphicData>
          </a:graphic>
        </wp:inline>
      </w:drawing>
    </w:r>
    <w:r w:rsidRPr="00B40250">
      <w:rPr>
        <w:lang w:val="sv-SE"/>
      </w:rPr>
      <w:t xml:space="preserve">                        </w:t>
    </w:r>
    <w:r w:rsidRPr="00B40250">
      <w:rPr>
        <w:lang w:val="sv-SE"/>
      </w:rPr>
      <w:tab/>
    </w:r>
  </w:p>
  <w:p w14:paraId="78E6F666" w14:textId="77777777" w:rsidR="00A77BC7" w:rsidRDefault="00A77BC7" w:rsidP="00A77BC7">
    <w:pPr>
      <w:pStyle w:val="Header"/>
      <w:tabs>
        <w:tab w:val="clear" w:pos="9360"/>
        <w:tab w:val="right" w:pos="9356"/>
      </w:tabs>
      <w:ind w:left="-567" w:right="-427"/>
      <w:rPr>
        <w:rFonts w:ascii="Verdana" w:hAnsi="Verdana"/>
        <w:sz w:val="20"/>
        <w:szCs w:val="20"/>
        <w:lang w:val="sv-SE"/>
      </w:rPr>
    </w:pPr>
  </w:p>
  <w:p w14:paraId="4F878EAE" w14:textId="588C5137" w:rsidR="00A77BC7" w:rsidRPr="009F507E" w:rsidRDefault="00A77BC7" w:rsidP="00A77BC7">
    <w:pPr>
      <w:pStyle w:val="Header"/>
      <w:tabs>
        <w:tab w:val="clear" w:pos="9360"/>
        <w:tab w:val="right" w:pos="9356"/>
      </w:tabs>
      <w:ind w:left="-567" w:right="-427"/>
      <w:rPr>
        <w:sz w:val="20"/>
        <w:szCs w:val="20"/>
        <w:lang w:val="sv-SE"/>
      </w:rPr>
    </w:pPr>
    <w:r>
      <w:rPr>
        <w:rFonts w:ascii="Verdana" w:hAnsi="Verdana"/>
        <w:sz w:val="20"/>
        <w:szCs w:val="20"/>
        <w:lang w:val="sv-SE"/>
      </w:rPr>
      <w:t xml:space="preserve">    Turistička agencija Arriva Litas  Požarevac                          </w:t>
    </w:r>
    <w:r w:rsidRPr="00DB522C">
      <w:rPr>
        <w:rFonts w:ascii="Verdana" w:hAnsi="Verdana"/>
        <w:sz w:val="20"/>
        <w:szCs w:val="20"/>
        <w:lang w:val="sv-SE"/>
      </w:rPr>
      <w:t xml:space="preserve">Licenca </w:t>
    </w:r>
    <w:r w:rsidRPr="00DB522C">
      <w:rPr>
        <w:rFonts w:ascii="Verdana" w:hAnsi="Verdana"/>
        <w:sz w:val="20"/>
        <w:szCs w:val="20"/>
      </w:rPr>
      <w:t xml:space="preserve">OTP </w:t>
    </w:r>
    <w:r w:rsidR="00233827">
      <w:rPr>
        <w:rFonts w:ascii="Verdana" w:hAnsi="Verdana"/>
        <w:sz w:val="20"/>
        <w:szCs w:val="20"/>
      </w:rPr>
      <w:t>71/2021</w:t>
    </w:r>
    <w:r>
      <w:rPr>
        <w:rFonts w:ascii="Verdana" w:hAnsi="Verdana"/>
        <w:sz w:val="20"/>
        <w:szCs w:val="20"/>
      </w:rPr>
      <w:t>, kategorija A</w:t>
    </w:r>
    <w:r w:rsidRPr="00DB522C">
      <w:rPr>
        <w:sz w:val="20"/>
        <w:szCs w:val="20"/>
        <w:lang w:val="sv-SE"/>
      </w:rPr>
      <w:t xml:space="preserve">                            </w:t>
    </w:r>
    <w:r>
      <w:rPr>
        <w:sz w:val="20"/>
        <w:szCs w:val="20"/>
        <w:lang w:val="sv-SE"/>
      </w:rPr>
      <w:t xml:space="preserve">                               </w:t>
    </w:r>
  </w:p>
  <w:p w14:paraId="49CCF550" w14:textId="77777777" w:rsidR="00A77BC7" w:rsidRDefault="00A77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FE1928"/>
    <w:multiLevelType w:val="hybridMultilevel"/>
    <w:tmpl w:val="CF44EC88"/>
    <w:lvl w:ilvl="0" w:tplc="D2C680A6">
      <w:start w:val="11"/>
      <w:numFmt w:val="bullet"/>
      <w:lvlText w:val="-"/>
      <w:lvlJc w:val="left"/>
      <w:pPr>
        <w:ind w:left="720" w:hanging="360"/>
      </w:pPr>
      <w:rPr>
        <w:rFonts w:ascii="Calibri" w:eastAsiaTheme="minorEastAsia" w:hAnsi="Calibri" w:cs="Calibri" w:hint="default"/>
        <w:b/>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abstractNum w:abstractNumId="14" w15:restartNumberingAfterBreak="0">
    <w:nsid w:val="77E73144"/>
    <w:multiLevelType w:val="hybridMultilevel"/>
    <w:tmpl w:val="415496EA"/>
    <w:lvl w:ilvl="0" w:tplc="98F6C23E">
      <w:start w:val="11"/>
      <w:numFmt w:val="bullet"/>
      <w:lvlText w:val="-"/>
      <w:lvlJc w:val="left"/>
      <w:pPr>
        <w:ind w:left="1080" w:hanging="360"/>
      </w:pPr>
      <w:rPr>
        <w:rFonts w:ascii="Calibri" w:eastAsiaTheme="minorEastAsia" w:hAnsi="Calibri" w:cs="Calibri" w:hint="default"/>
        <w:b/>
        <w:color w:val="000000" w:themeColor="text1"/>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55556093">
    <w:abstractNumId w:val="6"/>
  </w:num>
  <w:num w:numId="2" w16cid:durableId="923539411">
    <w:abstractNumId w:val="5"/>
  </w:num>
  <w:num w:numId="3" w16cid:durableId="1949769723">
    <w:abstractNumId w:val="8"/>
  </w:num>
  <w:num w:numId="4" w16cid:durableId="328212215">
    <w:abstractNumId w:val="3"/>
  </w:num>
  <w:num w:numId="5" w16cid:durableId="1326670906">
    <w:abstractNumId w:val="2"/>
  </w:num>
  <w:num w:numId="6" w16cid:durableId="599458980">
    <w:abstractNumId w:val="10"/>
  </w:num>
  <w:num w:numId="7" w16cid:durableId="958806163">
    <w:abstractNumId w:val="7"/>
  </w:num>
  <w:num w:numId="8" w16cid:durableId="961501925">
    <w:abstractNumId w:val="4"/>
  </w:num>
  <w:num w:numId="9" w16cid:durableId="1828133887">
    <w:abstractNumId w:val="13"/>
  </w:num>
  <w:num w:numId="10" w16cid:durableId="293215810">
    <w:abstractNumId w:val="4"/>
  </w:num>
  <w:num w:numId="11" w16cid:durableId="43188697">
    <w:abstractNumId w:val="1"/>
  </w:num>
  <w:num w:numId="12" w16cid:durableId="1990090923">
    <w:abstractNumId w:val="0"/>
  </w:num>
  <w:num w:numId="13" w16cid:durableId="660157020">
    <w:abstractNumId w:val="9"/>
  </w:num>
  <w:num w:numId="14" w16cid:durableId="1744524669">
    <w:abstractNumId w:val="11"/>
  </w:num>
  <w:num w:numId="15" w16cid:durableId="419765170">
    <w:abstractNumId w:val="13"/>
  </w:num>
  <w:num w:numId="16" w16cid:durableId="1853062264">
    <w:abstractNumId w:val="12"/>
  </w:num>
  <w:num w:numId="17" w16cid:durableId="11099291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32919"/>
    <w:rsid w:val="000565B2"/>
    <w:rsid w:val="00076243"/>
    <w:rsid w:val="000947E4"/>
    <w:rsid w:val="000A3765"/>
    <w:rsid w:val="000D1CCA"/>
    <w:rsid w:val="000F2726"/>
    <w:rsid w:val="0010060F"/>
    <w:rsid w:val="00135120"/>
    <w:rsid w:val="00141BC2"/>
    <w:rsid w:val="001675FE"/>
    <w:rsid w:val="00190FBA"/>
    <w:rsid w:val="001A6089"/>
    <w:rsid w:val="001B7D35"/>
    <w:rsid w:val="001D44C6"/>
    <w:rsid w:val="001D551D"/>
    <w:rsid w:val="002249CA"/>
    <w:rsid w:val="00233827"/>
    <w:rsid w:val="002947FA"/>
    <w:rsid w:val="002A787E"/>
    <w:rsid w:val="002B7CA5"/>
    <w:rsid w:val="002F4801"/>
    <w:rsid w:val="00305C78"/>
    <w:rsid w:val="00353E84"/>
    <w:rsid w:val="003619AD"/>
    <w:rsid w:val="00362F94"/>
    <w:rsid w:val="003A0074"/>
    <w:rsid w:val="003A438C"/>
    <w:rsid w:val="003A4CC5"/>
    <w:rsid w:val="003B4206"/>
    <w:rsid w:val="003E2055"/>
    <w:rsid w:val="003E56BC"/>
    <w:rsid w:val="003F3E98"/>
    <w:rsid w:val="004014C2"/>
    <w:rsid w:val="00435C5F"/>
    <w:rsid w:val="00463255"/>
    <w:rsid w:val="0046780D"/>
    <w:rsid w:val="0046796F"/>
    <w:rsid w:val="00491B36"/>
    <w:rsid w:val="004C16CA"/>
    <w:rsid w:val="004D0E97"/>
    <w:rsid w:val="004F0C5F"/>
    <w:rsid w:val="00517AB7"/>
    <w:rsid w:val="00547F70"/>
    <w:rsid w:val="00580E3C"/>
    <w:rsid w:val="005A132D"/>
    <w:rsid w:val="005A15E7"/>
    <w:rsid w:val="005C4B99"/>
    <w:rsid w:val="005D211E"/>
    <w:rsid w:val="005E0F41"/>
    <w:rsid w:val="005E51A8"/>
    <w:rsid w:val="006104B4"/>
    <w:rsid w:val="00634E6F"/>
    <w:rsid w:val="0069732F"/>
    <w:rsid w:val="006D0B87"/>
    <w:rsid w:val="006D0FDF"/>
    <w:rsid w:val="006F5D2A"/>
    <w:rsid w:val="00702F31"/>
    <w:rsid w:val="00744F70"/>
    <w:rsid w:val="007B145D"/>
    <w:rsid w:val="007B24A5"/>
    <w:rsid w:val="007C07A9"/>
    <w:rsid w:val="007C180C"/>
    <w:rsid w:val="007D30E6"/>
    <w:rsid w:val="00824725"/>
    <w:rsid w:val="00841C49"/>
    <w:rsid w:val="00854088"/>
    <w:rsid w:val="0091205E"/>
    <w:rsid w:val="00922EFF"/>
    <w:rsid w:val="009D480B"/>
    <w:rsid w:val="009D655D"/>
    <w:rsid w:val="009E787A"/>
    <w:rsid w:val="009F7A3B"/>
    <w:rsid w:val="00A10191"/>
    <w:rsid w:val="00A14CFE"/>
    <w:rsid w:val="00A20E47"/>
    <w:rsid w:val="00A35EA6"/>
    <w:rsid w:val="00A479B3"/>
    <w:rsid w:val="00A77BC7"/>
    <w:rsid w:val="00A91A45"/>
    <w:rsid w:val="00AB74FB"/>
    <w:rsid w:val="00AF14A6"/>
    <w:rsid w:val="00AF6397"/>
    <w:rsid w:val="00B7267B"/>
    <w:rsid w:val="00B84328"/>
    <w:rsid w:val="00BB7A31"/>
    <w:rsid w:val="00BC78B6"/>
    <w:rsid w:val="00BD00FF"/>
    <w:rsid w:val="00BF2F95"/>
    <w:rsid w:val="00C002FA"/>
    <w:rsid w:val="00C16E7E"/>
    <w:rsid w:val="00C17438"/>
    <w:rsid w:val="00C17E95"/>
    <w:rsid w:val="00C42612"/>
    <w:rsid w:val="00CC0000"/>
    <w:rsid w:val="00CC64C0"/>
    <w:rsid w:val="00CD542E"/>
    <w:rsid w:val="00D40DEC"/>
    <w:rsid w:val="00D6172E"/>
    <w:rsid w:val="00D6622B"/>
    <w:rsid w:val="00D669E1"/>
    <w:rsid w:val="00D739AE"/>
    <w:rsid w:val="00D958D5"/>
    <w:rsid w:val="00DC66C4"/>
    <w:rsid w:val="00DD251F"/>
    <w:rsid w:val="00DE4CBE"/>
    <w:rsid w:val="00E409D9"/>
    <w:rsid w:val="00E44656"/>
    <w:rsid w:val="00E96076"/>
    <w:rsid w:val="00EA1D41"/>
    <w:rsid w:val="00EA4733"/>
    <w:rsid w:val="00EA5055"/>
    <w:rsid w:val="00EA5E8C"/>
    <w:rsid w:val="00EB4D89"/>
    <w:rsid w:val="00EE1560"/>
    <w:rsid w:val="00EE2498"/>
    <w:rsid w:val="00EF2FFE"/>
    <w:rsid w:val="00EF4EAF"/>
    <w:rsid w:val="00F66676"/>
    <w:rsid w:val="00FC0E53"/>
    <w:rsid w:val="00FE4168"/>
    <w:rsid w:val="00FE5447"/>
    <w:rsid w:val="00FF5E8C"/>
    <w:rsid w:val="01AEB93F"/>
    <w:rsid w:val="04C9D186"/>
    <w:rsid w:val="05933759"/>
    <w:rsid w:val="1FC21C48"/>
    <w:rsid w:val="3FF63444"/>
    <w:rsid w:val="5970C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21A813"/>
  <w14:defaultImageDpi w14:val="0"/>
  <w15:docId w15:val="{2817A85F-0A11-4033-8671-BD5CF47E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81566">
      <w:bodyDiv w:val="1"/>
      <w:marLeft w:val="0"/>
      <w:marRight w:val="0"/>
      <w:marTop w:val="0"/>
      <w:marBottom w:val="0"/>
      <w:divBdr>
        <w:top w:val="none" w:sz="0" w:space="0" w:color="auto"/>
        <w:left w:val="none" w:sz="0" w:space="0" w:color="auto"/>
        <w:bottom w:val="none" w:sz="0" w:space="0" w:color="auto"/>
        <w:right w:val="none" w:sz="0" w:space="0" w:color="auto"/>
      </w:divBdr>
    </w:div>
    <w:div w:id="10303723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urizamarriva.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turizambg@arriva.rs" TargetMode="External"/><Relationship Id="rId2" Type="http://schemas.openxmlformats.org/officeDocument/2006/relationships/customXml" Target="../customXml/item2.xml"/><Relationship Id="rId16" Type="http://schemas.openxmlformats.org/officeDocument/2006/relationships/hyperlink" Target="http://www.europa.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urizampo@arriva.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B3A8C-DA0C-4E7F-B085-673CE2C2985C}">
  <ds:schemaRefs>
    <ds:schemaRef ds:uri="http://schemas.microsoft.com/sharepoint/v3/contenttype/forms"/>
  </ds:schemaRefs>
</ds:datastoreItem>
</file>

<file path=customXml/itemProps2.xml><?xml version="1.0" encoding="utf-8"?>
<ds:datastoreItem xmlns:ds="http://schemas.openxmlformats.org/officeDocument/2006/customXml" ds:itemID="{3F108EFE-6E51-430D-83D2-27E84CF72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9DC44-4492-40E0-A398-4FC7727C7343}">
  <ds:schemaRefs>
    <ds:schemaRef ds:uri="http://schemas.openxmlformats.org/officeDocument/2006/bibliography"/>
  </ds:schemaRefs>
</ds:datastoreItem>
</file>

<file path=customXml/itemProps4.xml><?xml version="1.0" encoding="utf-8"?>
<ds:datastoreItem xmlns:ds="http://schemas.openxmlformats.org/officeDocument/2006/customXml" ds:itemID="{CBB15D67-ED5D-480B-AD2F-61806EA5A6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1378</Words>
  <Characters>7857</Characters>
  <Application>Microsoft Office Word</Application>
  <DocSecurity>0</DocSecurity>
  <Lines>65</Lines>
  <Paragraphs>18</Paragraphs>
  <ScaleCrop>false</ScaleCrop>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2</cp:revision>
  <cp:lastPrinted>2022-10-26T08:12:00Z</cp:lastPrinted>
  <dcterms:created xsi:type="dcterms:W3CDTF">2022-10-26T10:19:00Z</dcterms:created>
  <dcterms:modified xsi:type="dcterms:W3CDTF">2022-10-26T10:19:00Z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